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AF68" w14:textId="587D5473" w:rsidR="00944B17" w:rsidRDefault="00F72429">
      <w:pPr>
        <w:rPr>
          <w:b/>
          <w:bCs/>
          <w:sz w:val="23"/>
          <w:lang w:bidi="sk-SK"/>
        </w:rPr>
      </w:pPr>
      <w:r w:rsidRPr="00944B17">
        <w:rPr>
          <w:b/>
          <w:bCs/>
          <w:sz w:val="23"/>
          <w:lang w:bidi="sk-SK"/>
        </w:rPr>
        <w:t>HWA PURE</w:t>
      </w:r>
      <w:r w:rsidR="00FD15A0" w:rsidRPr="00944B17">
        <w:rPr>
          <w:b/>
          <w:bCs/>
          <w:sz w:val="23"/>
          <w:lang w:bidi="sk-SK"/>
        </w:rPr>
        <w:t xml:space="preserve"> UV </w:t>
      </w:r>
    </w:p>
    <w:p w14:paraId="5B1DA48E" w14:textId="77777777" w:rsidR="0096008B" w:rsidRPr="00944B17" w:rsidRDefault="0096008B">
      <w:pPr>
        <w:rPr>
          <w:b/>
          <w:bCs/>
          <w:sz w:val="23"/>
          <w:lang w:bidi="sk-SK"/>
        </w:rPr>
      </w:pPr>
    </w:p>
    <w:p w14:paraId="016905A5" w14:textId="0FE7AC8F" w:rsidR="002F008B" w:rsidRPr="00DC3B5C" w:rsidRDefault="00FD15A0">
      <w:pPr>
        <w:rPr>
          <w:rFonts w:ascii="Times New Roman" w:hAnsi="Times New Roman"/>
          <w:color w:val="000000"/>
          <w:sz w:val="23"/>
        </w:rPr>
      </w:pPr>
      <w:r w:rsidRPr="00DC3B5C">
        <w:rPr>
          <w:sz w:val="23"/>
          <w:lang w:bidi="sk-SK"/>
        </w:rPr>
        <w:t>Dátum vydania: 10.</w:t>
      </w:r>
      <w:r w:rsidR="00944B17">
        <w:rPr>
          <w:sz w:val="23"/>
          <w:lang w:bidi="sk-SK"/>
        </w:rPr>
        <w:t>1</w:t>
      </w:r>
      <w:r w:rsidRPr="00DC3B5C">
        <w:rPr>
          <w:sz w:val="23"/>
          <w:lang w:bidi="sk-SK"/>
        </w:rPr>
        <w:t>.20</w:t>
      </w:r>
      <w:r w:rsidR="00944B17">
        <w:rPr>
          <w:sz w:val="23"/>
          <w:lang w:bidi="sk-SK"/>
        </w:rPr>
        <w:t>21</w:t>
      </w:r>
    </w:p>
    <w:p w14:paraId="350A3726" w14:textId="77777777" w:rsidR="002F008B" w:rsidRDefault="00FD15A0">
      <w:pPr>
        <w:spacing w:before="252" w:after="144" w:line="208" w:lineRule="auto"/>
        <w:rPr>
          <w:rFonts w:ascii="Times New Roman" w:hAnsi="Times New Roman"/>
          <w:color w:val="000000"/>
          <w:sz w:val="23"/>
          <w:lang w:val="pl-PL"/>
        </w:rPr>
      </w:pPr>
      <w:r>
        <w:rPr>
          <w:sz w:val="23"/>
          <w:lang w:bidi="sk-SK"/>
        </w:rPr>
        <w:t>Počet strán: 3</w:t>
      </w:r>
    </w:p>
    <w:p w14:paraId="63F28D16" w14:textId="77777777" w:rsidR="002F008B" w:rsidRDefault="002F008B">
      <w:pPr>
        <w:sectPr w:rsidR="002F008B" w:rsidSect="004F59A9">
          <w:footerReference w:type="even" r:id="rId7"/>
          <w:footerReference w:type="default" r:id="rId8"/>
          <w:pgSz w:w="11918" w:h="16854"/>
          <w:pgMar w:top="1468" w:right="4821" w:bottom="1116" w:left="1137" w:header="720" w:footer="720" w:gutter="0"/>
          <w:cols w:space="708"/>
          <w:titlePg/>
        </w:sectPr>
      </w:pPr>
    </w:p>
    <w:p w14:paraId="57D39CAE" w14:textId="77777777" w:rsidR="002F008B" w:rsidRDefault="00F72429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23BEF80" wp14:editId="05983E92">
            <wp:extent cx="1794492" cy="666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57" cy="6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8C7C" w14:textId="77777777" w:rsidR="00F72429" w:rsidRDefault="00F72429"/>
    <w:p w14:paraId="1823E423" w14:textId="5361B181" w:rsidR="00F72429" w:rsidRDefault="00F72429">
      <w:pPr>
        <w:sectPr w:rsidR="00F72429">
          <w:type w:val="continuous"/>
          <w:pgSz w:w="11918" w:h="16854"/>
          <w:pgMar w:top="1468" w:right="1595" w:bottom="1116" w:left="1183" w:header="720" w:footer="720" w:gutter="0"/>
          <w:cols w:space="708"/>
        </w:sectPr>
      </w:pPr>
    </w:p>
    <w:p w14:paraId="250006C2" w14:textId="77777777" w:rsidR="00F72429" w:rsidRPr="00A57085" w:rsidRDefault="004F59A9" w:rsidP="00F72429">
      <w:pPr>
        <w:spacing w:line="199" w:lineRule="auto"/>
        <w:ind w:left="2592"/>
        <w:rPr>
          <w:rFonts w:ascii="Times New Roman" w:hAnsi="Times New Roman"/>
          <w:b/>
          <w:color w:val="000000"/>
          <w:sz w:val="40"/>
        </w:rPr>
      </w:pPr>
      <w:r>
        <w:rPr>
          <w:b/>
          <w:spacing w:val="8"/>
          <w:w w:val="90"/>
          <w:sz w:val="39"/>
          <w:lang w:bidi="sk-SK"/>
        </w:rPr>
        <w:t xml:space="preserve">          </w:t>
      </w:r>
      <w:r w:rsidR="00F72429">
        <w:rPr>
          <w:b/>
          <w:color w:val="000000"/>
          <w:sz w:val="40"/>
          <w:lang w:bidi="sk-SK"/>
        </w:rPr>
        <w:t>TECHNICKÝ LIST</w:t>
      </w:r>
    </w:p>
    <w:p w14:paraId="29CD9A10" w14:textId="3B021405" w:rsidR="002F008B" w:rsidRPr="00DC3B5C" w:rsidRDefault="00F72429" w:rsidP="00F72429">
      <w:pPr>
        <w:ind w:right="288"/>
        <w:rPr>
          <w:rFonts w:ascii="Times New Roman" w:hAnsi="Times New Roman"/>
          <w:b/>
          <w:color w:val="000000"/>
          <w:spacing w:val="2"/>
          <w:w w:val="90"/>
          <w:sz w:val="39"/>
        </w:rPr>
      </w:pPr>
      <w:r>
        <w:rPr>
          <w:rFonts w:ascii="Times New Roman" w:hAnsi="Times New Roman"/>
          <w:b/>
          <w:color w:val="000000"/>
          <w:spacing w:val="8"/>
          <w:w w:val="90"/>
          <w:sz w:val="39"/>
        </w:rPr>
        <w:t xml:space="preserve">        </w:t>
      </w:r>
      <w:r>
        <w:rPr>
          <w:rFonts w:ascii="Times New Roman" w:hAnsi="Times New Roman"/>
          <w:b/>
          <w:color w:val="000000"/>
          <w:spacing w:val="8"/>
          <w:w w:val="90"/>
          <w:sz w:val="39"/>
        </w:rPr>
        <w:tab/>
      </w:r>
      <w:r>
        <w:rPr>
          <w:rFonts w:ascii="Times New Roman" w:hAnsi="Times New Roman"/>
          <w:b/>
          <w:color w:val="000000"/>
          <w:spacing w:val="8"/>
          <w:w w:val="90"/>
          <w:sz w:val="39"/>
        </w:rPr>
        <w:tab/>
      </w:r>
      <w:r>
        <w:rPr>
          <w:rFonts w:ascii="Times New Roman" w:hAnsi="Times New Roman"/>
          <w:b/>
          <w:color w:val="000000"/>
          <w:spacing w:val="8"/>
          <w:w w:val="90"/>
          <w:sz w:val="39"/>
        </w:rPr>
        <w:tab/>
      </w:r>
      <w:r>
        <w:rPr>
          <w:rFonts w:ascii="Times New Roman" w:hAnsi="Times New Roman"/>
          <w:b/>
          <w:color w:val="000000"/>
          <w:spacing w:val="8"/>
          <w:w w:val="90"/>
          <w:sz w:val="39"/>
        </w:rPr>
        <w:tab/>
        <w:t xml:space="preserve">  </w:t>
      </w:r>
      <w:r>
        <w:rPr>
          <w:b/>
          <w:spacing w:val="2"/>
          <w:w w:val="90"/>
          <w:sz w:val="39"/>
          <w:lang w:bidi="sk-SK"/>
        </w:rPr>
        <w:t>HWA PURE UV</w:t>
      </w:r>
    </w:p>
    <w:p w14:paraId="4F9C1088" w14:textId="530E2B4E" w:rsidR="002F008B" w:rsidRPr="00E65EEB" w:rsidRDefault="00FD15A0">
      <w:pPr>
        <w:spacing w:before="180" w:after="252"/>
        <w:ind w:right="864"/>
        <w:rPr>
          <w:rFonts w:ascii="Times New Roman" w:hAnsi="Times New Roman"/>
          <w:color w:val="000000"/>
          <w:spacing w:val="-2"/>
        </w:rPr>
      </w:pPr>
      <w:r w:rsidRPr="00E65EEB">
        <w:rPr>
          <w:spacing w:val="-2"/>
          <w:lang w:bidi="sk-SK"/>
        </w:rPr>
        <w:t xml:space="preserve">Dvojzložková bezfarebná epoxidová živica s nízkou viskozitou so širokým spektrom aplikácií v systémoch </w:t>
      </w:r>
      <w:r w:rsidR="00F72429" w:rsidRPr="00E65EEB">
        <w:rPr>
          <w:spacing w:val="-2"/>
          <w:lang w:bidi="sk-SK"/>
        </w:rPr>
        <w:t>HWA</w:t>
      </w:r>
      <w:r w:rsidRPr="00E65EEB">
        <w:rPr>
          <w:spacing w:val="-2"/>
          <w:lang w:bidi="sk-SK"/>
        </w:rPr>
        <w:t>.</w:t>
      </w:r>
    </w:p>
    <w:p w14:paraId="31331E81" w14:textId="6E85FD2A" w:rsidR="002F008B" w:rsidRPr="006600CC" w:rsidRDefault="00A673E2">
      <w:pPr>
        <w:spacing w:before="324" w:line="204" w:lineRule="auto"/>
        <w:ind w:left="3384"/>
        <w:rPr>
          <w:b/>
          <w:bCs/>
          <w:spacing w:val="22"/>
          <w:sz w:val="24"/>
          <w:szCs w:val="24"/>
          <w:lang w:bidi="sk-SK"/>
        </w:rPr>
      </w:pPr>
      <w:r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E17AC4" wp14:editId="032F703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8584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0057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" strokecolor="#404040" strokeweight=".2pt">
                <o:lock v:ext="edit" shapetype="f"/>
              </v:line>
            </w:pict>
          </mc:Fallback>
        </mc:AlternateContent>
      </w:r>
      <w:r w:rsidR="004F59A9">
        <w:rPr>
          <w:spacing w:val="22"/>
          <w:sz w:val="20"/>
          <w:lang w:bidi="sk-SK"/>
        </w:rPr>
        <w:t xml:space="preserve"> </w:t>
      </w:r>
      <w:r w:rsidR="004F59A9" w:rsidRPr="006600CC">
        <w:rPr>
          <w:b/>
          <w:bCs/>
          <w:spacing w:val="22"/>
          <w:sz w:val="24"/>
          <w:szCs w:val="24"/>
          <w:lang w:bidi="sk-SK"/>
        </w:rPr>
        <w:t xml:space="preserve"> </w:t>
      </w:r>
      <w:r w:rsidR="00365209">
        <w:rPr>
          <w:b/>
          <w:bCs/>
          <w:spacing w:val="22"/>
          <w:sz w:val="24"/>
          <w:szCs w:val="24"/>
          <w:lang w:bidi="sk-SK"/>
        </w:rPr>
        <w:br/>
      </w:r>
      <w:r w:rsidR="004F59A9" w:rsidRPr="006600CC">
        <w:rPr>
          <w:b/>
          <w:bCs/>
          <w:spacing w:val="22"/>
          <w:sz w:val="24"/>
          <w:szCs w:val="24"/>
          <w:lang w:bidi="sk-SK"/>
        </w:rPr>
        <w:t xml:space="preserve"> </w:t>
      </w:r>
      <w:r w:rsidR="00FD15A0" w:rsidRPr="006600CC">
        <w:rPr>
          <w:b/>
          <w:bCs/>
          <w:spacing w:val="22"/>
          <w:sz w:val="24"/>
          <w:szCs w:val="24"/>
          <w:lang w:bidi="sk-SK"/>
        </w:rPr>
        <w:t>CHARAKTERISTIKA</w:t>
      </w:r>
    </w:p>
    <w:p w14:paraId="11260053" w14:textId="77777777" w:rsidR="00F7772E" w:rsidRPr="00A673E2" w:rsidRDefault="00F7772E">
      <w:pPr>
        <w:spacing w:before="324" w:line="204" w:lineRule="auto"/>
        <w:ind w:left="3384"/>
        <w:rPr>
          <w:rFonts w:ascii="Verdana" w:hAnsi="Verdana"/>
          <w:color w:val="000000"/>
          <w:spacing w:val="22"/>
          <w:sz w:val="20"/>
        </w:rPr>
      </w:pPr>
    </w:p>
    <w:p w14:paraId="357F2FF1" w14:textId="32618DD6" w:rsidR="002F008B" w:rsidRPr="00365209" w:rsidRDefault="00FD15A0" w:rsidP="00F7772E">
      <w:r w:rsidRPr="00365209">
        <w:t>Vysoká transparentnosť.</w:t>
      </w:r>
      <w:r w:rsidR="004F59A9" w:rsidRPr="00365209">
        <w:tab/>
      </w:r>
      <w:r w:rsidR="00F7772E" w:rsidRPr="00365209">
        <w:tab/>
      </w:r>
      <w:r w:rsidR="00F7772E" w:rsidRPr="00365209">
        <w:tab/>
      </w:r>
      <w:r w:rsidR="00F7772E" w:rsidRPr="00365209">
        <w:tab/>
      </w:r>
      <w:r w:rsidRPr="00365209">
        <w:t>Nízka viskozita bez použitia rozpúšťadiel.</w:t>
      </w:r>
    </w:p>
    <w:p w14:paraId="6B5F0C09" w14:textId="2EA09411" w:rsidR="002F008B" w:rsidRPr="00365209" w:rsidRDefault="00FD15A0" w:rsidP="00F7772E">
      <w:r w:rsidRPr="00365209">
        <w:t xml:space="preserve">Dobrá </w:t>
      </w:r>
      <w:proofErr w:type="spellStart"/>
      <w:r w:rsidRPr="00365209">
        <w:t>penetrácia</w:t>
      </w:r>
      <w:proofErr w:type="spellEnd"/>
      <w:r w:rsidRPr="00365209">
        <w:t xml:space="preserve"> betónových podkladov.</w:t>
      </w:r>
      <w:r w:rsidR="004F59A9" w:rsidRPr="00365209">
        <w:t xml:space="preserve">                         </w:t>
      </w:r>
      <w:r w:rsidRPr="00365209">
        <w:t>Veľmi dobrá odolnosť voči UV žiareniu.</w:t>
      </w:r>
    </w:p>
    <w:p w14:paraId="385DAD28" w14:textId="4461E41E" w:rsidR="002F008B" w:rsidRPr="00365209" w:rsidRDefault="00FD15A0" w:rsidP="00F7772E">
      <w:r w:rsidRPr="00365209">
        <w:t xml:space="preserve">Vynikajúca priľnavosť k rôznym podkladom.  </w:t>
      </w:r>
      <w:r w:rsidR="004F59A9" w:rsidRPr="00365209">
        <w:t xml:space="preserve">                   </w:t>
      </w:r>
      <w:r w:rsidRPr="00365209">
        <w:t>Vynikajúca transparentnosť.</w:t>
      </w:r>
    </w:p>
    <w:p w14:paraId="7CC8A2FB" w14:textId="7263ECCD" w:rsidR="002F008B" w:rsidRPr="00365209" w:rsidRDefault="00FD15A0" w:rsidP="00F7772E">
      <w:r w:rsidRPr="00365209">
        <w:t>Chemická a mechanická odolnosť.</w:t>
      </w:r>
      <w:r w:rsidRPr="00365209">
        <w:tab/>
      </w:r>
      <w:r w:rsidR="004F59A9" w:rsidRPr="00365209">
        <w:t xml:space="preserve">                            </w:t>
      </w:r>
      <w:r w:rsidRPr="00365209">
        <w:t>Ľahké odvetranie.</w:t>
      </w:r>
    </w:p>
    <w:p w14:paraId="38217404" w14:textId="4A4C6673" w:rsidR="002F008B" w:rsidRPr="00365209" w:rsidRDefault="00FD15A0" w:rsidP="00F7772E">
      <w:r w:rsidRPr="00365209">
        <w:t>Jednoduchá aplikácia.</w:t>
      </w:r>
      <w:r w:rsidRPr="00365209">
        <w:tab/>
      </w:r>
      <w:r w:rsidR="004F59A9" w:rsidRPr="00365209">
        <w:t xml:space="preserve">  </w:t>
      </w:r>
      <w:r w:rsidR="00F7772E" w:rsidRPr="00365209">
        <w:t xml:space="preserve">                                                       </w:t>
      </w:r>
      <w:r w:rsidRPr="00365209">
        <w:t>Veľmi nízke zvýšenie teploty počas aplikácie</w:t>
      </w:r>
    </w:p>
    <w:p w14:paraId="766C889A" w14:textId="77777777" w:rsidR="00F7772E" w:rsidRPr="00365209" w:rsidRDefault="00FD15A0" w:rsidP="00F7772E">
      <w:r w:rsidRPr="00365209">
        <w:t xml:space="preserve">Univerzálny výrobok so širokým použitím. </w:t>
      </w:r>
    </w:p>
    <w:p w14:paraId="3CC18344" w14:textId="700317DA" w:rsidR="002F008B" w:rsidRPr="00365209" w:rsidRDefault="00F7772E" w:rsidP="00F7772E">
      <w:r w:rsidRPr="00365209">
        <w:t>Viazanie</w:t>
      </w:r>
      <w:r w:rsidR="00FD15A0" w:rsidRPr="00365209">
        <w:t xml:space="preserve"> (možnosť nalievania hrubých vrstiev) </w:t>
      </w:r>
      <w:r w:rsidRPr="00365209">
        <w:tab/>
      </w:r>
      <w:r w:rsidRPr="00365209">
        <w:tab/>
      </w:r>
      <w:r w:rsidR="00FD15A0" w:rsidRPr="00365209">
        <w:t xml:space="preserve">Veľmi malé lineárne zmrštenie </w:t>
      </w:r>
    </w:p>
    <w:p w14:paraId="66D5A357" w14:textId="77777777" w:rsidR="002F008B" w:rsidRPr="006600CC" w:rsidRDefault="00A673E2">
      <w:pPr>
        <w:spacing w:before="324" w:line="204" w:lineRule="auto"/>
        <w:ind w:left="3672"/>
        <w:rPr>
          <w:rFonts w:ascii="Verdana" w:hAnsi="Verdana"/>
          <w:b/>
          <w:bCs/>
          <w:color w:val="000000"/>
          <w:spacing w:val="12"/>
          <w:sz w:val="24"/>
          <w:szCs w:val="24"/>
        </w:rPr>
      </w:pPr>
      <w:r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0E4F7" wp14:editId="2D8CC2A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8584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7D7D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6EA93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" strokecolor="#7d7d7d" strokeweight=".2pt">
                <o:lock v:ext="edit" shapetype="f"/>
              </v:line>
            </w:pict>
          </mc:Fallback>
        </mc:AlternateContent>
      </w:r>
      <w:r w:rsidR="00F7772E">
        <w:rPr>
          <w:spacing w:val="12"/>
          <w:sz w:val="20"/>
          <w:lang w:bidi="sk-SK"/>
        </w:rPr>
        <w:t xml:space="preserve">        </w:t>
      </w:r>
      <w:r w:rsidR="00FD15A0" w:rsidRPr="006600CC">
        <w:rPr>
          <w:b/>
          <w:bCs/>
          <w:spacing w:val="12"/>
          <w:sz w:val="24"/>
          <w:szCs w:val="24"/>
          <w:lang w:bidi="sk-SK"/>
        </w:rPr>
        <w:t>URČENIE</w:t>
      </w:r>
    </w:p>
    <w:p w14:paraId="6FA94DB9" w14:textId="77777777" w:rsidR="0035373A" w:rsidRDefault="0035373A" w:rsidP="0035373A">
      <w:pPr>
        <w:spacing w:before="108"/>
        <w:ind w:left="72" w:right="432"/>
        <w:rPr>
          <w:spacing w:val="-3"/>
          <w:sz w:val="20"/>
          <w:lang w:bidi="sk-SK"/>
        </w:rPr>
      </w:pPr>
    </w:p>
    <w:p w14:paraId="3746802F" w14:textId="053236BB" w:rsidR="002F008B" w:rsidRPr="008E3728" w:rsidRDefault="009C4CEC" w:rsidP="008E3728">
      <w:pPr>
        <w:spacing w:before="108"/>
        <w:ind w:left="72" w:right="432"/>
        <w:rPr>
          <w:rFonts w:ascii="Verdana" w:hAnsi="Verdana"/>
          <w:color w:val="000000"/>
          <w:spacing w:val="-3"/>
        </w:rPr>
      </w:pPr>
      <w:r>
        <w:rPr>
          <w:spacing w:val="-3"/>
          <w:lang w:bidi="sk-SK"/>
        </w:rPr>
        <w:t>Na vylievanie odliatkov rôznych predmetov, nábytku z</w:t>
      </w:r>
      <w:r w:rsidR="00FB03A9">
        <w:rPr>
          <w:spacing w:val="-3"/>
          <w:lang w:bidi="sk-SK"/>
        </w:rPr>
        <w:t> </w:t>
      </w:r>
      <w:r>
        <w:rPr>
          <w:spacing w:val="-3"/>
          <w:lang w:bidi="sk-SK"/>
        </w:rPr>
        <w:t>dreva</w:t>
      </w:r>
      <w:r w:rsidR="00FB03A9">
        <w:rPr>
          <w:spacing w:val="-3"/>
          <w:lang w:bidi="sk-SK"/>
        </w:rPr>
        <w:t xml:space="preserve"> </w:t>
      </w:r>
      <w:r w:rsidR="00FB03A9">
        <w:rPr>
          <w:spacing w:val="-3"/>
          <w:lang w:bidi="sk-SK"/>
        </w:rPr>
        <w:t>do hrúbky 10cm</w:t>
      </w:r>
      <w:r w:rsidR="00FB03A9">
        <w:rPr>
          <w:spacing w:val="-3"/>
          <w:lang w:bidi="sk-SK"/>
        </w:rPr>
        <w:t xml:space="preserve"> a </w:t>
      </w:r>
      <w:r>
        <w:rPr>
          <w:spacing w:val="-3"/>
          <w:lang w:bidi="sk-SK"/>
        </w:rPr>
        <w:t>na výrobu laminátov</w:t>
      </w:r>
      <w:r w:rsidR="00365209">
        <w:rPr>
          <w:spacing w:val="-3"/>
          <w:lang w:bidi="sk-SK"/>
        </w:rPr>
        <w:t>.</w:t>
      </w:r>
      <w:r>
        <w:rPr>
          <w:spacing w:val="-3"/>
          <w:lang w:bidi="sk-SK"/>
        </w:rPr>
        <w:t xml:space="preserve"> </w:t>
      </w:r>
      <w:r w:rsidR="00365209">
        <w:rPr>
          <w:spacing w:val="-3"/>
          <w:lang w:bidi="sk-SK"/>
        </w:rPr>
        <w:br/>
        <w:t>V</w:t>
      </w:r>
      <w:r>
        <w:rPr>
          <w:spacing w:val="-3"/>
          <w:lang w:bidi="sk-SK"/>
        </w:rPr>
        <w:t xml:space="preserve">ýborný parameter je dlhý pracovný čas. </w:t>
      </w:r>
    </w:p>
    <w:p w14:paraId="26B04F09" w14:textId="11588358" w:rsidR="002F008B" w:rsidRDefault="00FD15A0">
      <w:pPr>
        <w:spacing w:before="144" w:line="402" w:lineRule="exact"/>
        <w:ind w:right="4032" w:firstLine="3744"/>
        <w:rPr>
          <w:rFonts w:ascii="Verdana" w:hAnsi="Verdana"/>
          <w:color w:val="000000"/>
          <w:spacing w:val="24"/>
          <w:sz w:val="20"/>
          <w:lang w:val="pl-PL"/>
        </w:rPr>
      </w:pPr>
      <w:r w:rsidRPr="006600CC">
        <w:rPr>
          <w:b/>
          <w:bCs/>
          <w:spacing w:val="24"/>
          <w:sz w:val="24"/>
          <w:szCs w:val="24"/>
          <w:lang w:bidi="sk-SK"/>
        </w:rPr>
        <w:t>ATESTY/NORMY</w:t>
      </w:r>
      <w:r>
        <w:rPr>
          <w:spacing w:val="24"/>
          <w:sz w:val="20"/>
          <w:lang w:bidi="sk-SK"/>
        </w:rPr>
        <w:t xml:space="preserve"> </w:t>
      </w:r>
      <w:r>
        <w:rPr>
          <w:spacing w:val="3"/>
          <w:sz w:val="23"/>
          <w:lang w:bidi="sk-SK"/>
        </w:rPr>
        <w:t xml:space="preserve">Ako súčasť systémov </w:t>
      </w:r>
      <w:r w:rsidR="00F72429">
        <w:rPr>
          <w:spacing w:val="3"/>
          <w:sz w:val="23"/>
          <w:lang w:bidi="sk-SK"/>
        </w:rPr>
        <w:t>HWA</w:t>
      </w:r>
      <w:r>
        <w:rPr>
          <w:spacing w:val="3"/>
          <w:sz w:val="23"/>
          <w:lang w:bidi="sk-SK"/>
        </w:rPr>
        <w:t xml:space="preserve">: </w:t>
      </w:r>
    </w:p>
    <w:p w14:paraId="54D4DC71" w14:textId="77777777" w:rsidR="002F008B" w:rsidRDefault="00FD15A0">
      <w:pPr>
        <w:spacing w:line="587" w:lineRule="exact"/>
        <w:rPr>
          <w:rFonts w:ascii="Arial" w:hAnsi="Arial"/>
          <w:b/>
          <w:color w:val="000000"/>
          <w:w w:val="65"/>
          <w:sz w:val="67"/>
          <w:lang w:val="pl-PL"/>
        </w:rPr>
      </w:pPr>
      <w:r>
        <w:rPr>
          <w:b/>
          <w:w w:val="65"/>
          <w:sz w:val="67"/>
          <w:lang w:bidi="sk-SK"/>
        </w:rPr>
        <w:t>CE</w:t>
      </w:r>
    </w:p>
    <w:p w14:paraId="7CAD3DA2" w14:textId="41B6EA60" w:rsidR="00365209" w:rsidRDefault="00FD15A0" w:rsidP="00365209">
      <w:pPr>
        <w:spacing w:after="360" w:line="253" w:lineRule="exact"/>
        <w:ind w:right="6378"/>
        <w:rPr>
          <w:b/>
          <w:bCs/>
          <w:spacing w:val="-6"/>
          <w:sz w:val="24"/>
          <w:szCs w:val="24"/>
          <w:lang w:bidi="sk-SK"/>
        </w:rPr>
      </w:pPr>
      <w:r>
        <w:rPr>
          <w:spacing w:val="2"/>
          <w:sz w:val="23"/>
          <w:lang w:bidi="sk-SK"/>
        </w:rPr>
        <w:t>Spĺňa požiadavky normy  EN 13813 Spĺňa požiadavky normy</w:t>
      </w:r>
      <w:r w:rsidR="00437351">
        <w:rPr>
          <w:spacing w:val="2"/>
          <w:sz w:val="23"/>
          <w:lang w:bidi="sk-SK"/>
        </w:rPr>
        <w:t xml:space="preserve"> </w:t>
      </w:r>
      <w:r>
        <w:rPr>
          <w:spacing w:val="2"/>
          <w:sz w:val="23"/>
          <w:lang w:bidi="sk-SK"/>
        </w:rPr>
        <w:t xml:space="preserve"> EN 1504-2</w:t>
      </w:r>
    </w:p>
    <w:p w14:paraId="484888F6" w14:textId="22BE6173" w:rsidR="002F008B" w:rsidRPr="006600CC" w:rsidRDefault="00A673E2">
      <w:pPr>
        <w:spacing w:before="324" w:line="206" w:lineRule="auto"/>
        <w:ind w:left="4248"/>
        <w:rPr>
          <w:rFonts w:ascii="Verdana" w:hAnsi="Verdana"/>
          <w:b/>
          <w:bCs/>
          <w:color w:val="000000"/>
          <w:spacing w:val="-6"/>
          <w:sz w:val="24"/>
          <w:szCs w:val="24"/>
          <w:lang w:val="pl-PL"/>
        </w:rPr>
      </w:pPr>
      <w:r w:rsidRPr="006600CC">
        <w:rPr>
          <w:b/>
          <w:bCs/>
          <w:noProof/>
          <w:sz w:val="24"/>
          <w:szCs w:val="24"/>
          <w:lang w:bidi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4793B" wp14:editId="087B89E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8584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1CC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" strokecolor="#404040" strokeweight=".2pt">
                <o:lock v:ext="edit" shapetype="f"/>
              </v:line>
            </w:pict>
          </mc:Fallback>
        </mc:AlternateContent>
      </w:r>
      <w:r w:rsidR="00FD15A0" w:rsidRPr="006600CC">
        <w:rPr>
          <w:b/>
          <w:bCs/>
          <w:spacing w:val="-6"/>
          <w:sz w:val="24"/>
          <w:szCs w:val="24"/>
          <w:lang w:bidi="sk-SK"/>
        </w:rPr>
        <w:t>ZLOŽENIE</w:t>
      </w:r>
    </w:p>
    <w:p w14:paraId="16B41A62" w14:textId="77777777" w:rsidR="00944B17" w:rsidRPr="00E65EEB" w:rsidRDefault="00A673E2">
      <w:pPr>
        <w:spacing w:before="288"/>
        <w:ind w:right="4680"/>
        <w:jc w:val="both"/>
        <w:rPr>
          <w:lang w:bidi="sk-SK"/>
        </w:rPr>
      </w:pPr>
      <w:r w:rsidRPr="00E65EEB"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52E1F" wp14:editId="72A70345">
                <wp:simplePos x="0" y="0"/>
                <wp:positionH relativeFrom="column">
                  <wp:posOffset>0</wp:posOffset>
                </wp:positionH>
                <wp:positionV relativeFrom="paragraph">
                  <wp:posOffset>701040</wp:posOffset>
                </wp:positionV>
                <wp:extent cx="60858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CFF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2pt" to="479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" strokecolor="#7e7e7e" strokeweight=".2pt">
                <o:lock v:ext="edit" shapetype="f"/>
              </v:line>
            </w:pict>
          </mc:Fallback>
        </mc:AlternateContent>
      </w:r>
      <w:r w:rsidR="00FD15A0" w:rsidRPr="00E65EEB">
        <w:rPr>
          <w:lang w:bidi="sk-SK"/>
        </w:rPr>
        <w:t xml:space="preserve">Zložka A - modifikovaná epoxidová živica </w:t>
      </w:r>
    </w:p>
    <w:p w14:paraId="34F33614" w14:textId="77875B08" w:rsidR="00944B17" w:rsidRPr="00E65EEB" w:rsidRDefault="00FD15A0">
      <w:pPr>
        <w:spacing w:before="288"/>
        <w:ind w:right="4680"/>
        <w:jc w:val="both"/>
        <w:rPr>
          <w:lang w:bidi="sk-SK"/>
        </w:rPr>
      </w:pPr>
      <w:r w:rsidRPr="00E65EEB">
        <w:rPr>
          <w:lang w:bidi="sk-SK"/>
        </w:rPr>
        <w:t>Zložka B - t</w:t>
      </w:r>
      <w:r w:rsidR="00944B17" w:rsidRPr="00E65EEB">
        <w:rPr>
          <w:lang w:bidi="sk-SK"/>
        </w:rPr>
        <w:t>užidl</w:t>
      </w:r>
      <w:r w:rsidRPr="00E65EEB">
        <w:rPr>
          <w:lang w:bidi="sk-SK"/>
        </w:rPr>
        <w:t xml:space="preserve">o pre epoxidovú živicu </w:t>
      </w:r>
    </w:p>
    <w:p w14:paraId="21BB2FFE" w14:textId="1664D2AF" w:rsidR="002F008B" w:rsidRPr="00E65EEB" w:rsidRDefault="00FD15A0">
      <w:pPr>
        <w:spacing w:before="288"/>
        <w:ind w:right="4680"/>
        <w:jc w:val="both"/>
        <w:rPr>
          <w:rFonts w:ascii="Times New Roman" w:hAnsi="Times New Roman"/>
          <w:color w:val="000000"/>
          <w:lang w:val="pl-PL"/>
        </w:rPr>
      </w:pPr>
      <w:r w:rsidRPr="00E65EEB">
        <w:rPr>
          <w:lang w:bidi="sk-SK"/>
        </w:rPr>
        <w:t>Miešací pomer  - 100 : 40</w:t>
      </w:r>
    </w:p>
    <w:p w14:paraId="252CE8F5" w14:textId="77777777" w:rsidR="002F008B" w:rsidRPr="00DC3B5C" w:rsidRDefault="002F008B">
      <w:pPr>
        <w:rPr>
          <w:lang w:val="pl-PL"/>
        </w:rPr>
        <w:sectPr w:rsidR="002F008B" w:rsidRPr="00DC3B5C">
          <w:type w:val="continuous"/>
          <w:pgSz w:w="11918" w:h="16854"/>
          <w:pgMar w:top="1468" w:right="1005" w:bottom="1116" w:left="1133" w:header="720" w:footer="720" w:gutter="0"/>
          <w:cols w:space="708"/>
        </w:sectPr>
      </w:pPr>
    </w:p>
    <w:p w14:paraId="312FA391" w14:textId="7D60EFE6" w:rsidR="006C6BDF" w:rsidRDefault="00FD15A0">
      <w:pPr>
        <w:spacing w:line="204" w:lineRule="auto"/>
        <w:ind w:left="3888"/>
        <w:rPr>
          <w:b/>
          <w:bCs/>
          <w:spacing w:val="6"/>
          <w:sz w:val="24"/>
          <w:szCs w:val="24"/>
          <w:lang w:bidi="sk-SK"/>
        </w:rPr>
      </w:pPr>
      <w:r w:rsidRPr="006600CC">
        <w:rPr>
          <w:b/>
          <w:bCs/>
          <w:spacing w:val="6"/>
          <w:sz w:val="24"/>
          <w:szCs w:val="24"/>
          <w:lang w:bidi="sk-SK"/>
        </w:rPr>
        <w:lastRenderedPageBreak/>
        <w:t>BALENIE</w:t>
      </w:r>
    </w:p>
    <w:p w14:paraId="0AE05733" w14:textId="77777777" w:rsidR="006C6BDF" w:rsidRPr="006600CC" w:rsidRDefault="006C6BDF">
      <w:pPr>
        <w:spacing w:line="204" w:lineRule="auto"/>
        <w:ind w:left="3888"/>
        <w:rPr>
          <w:b/>
          <w:bCs/>
          <w:spacing w:val="6"/>
          <w:sz w:val="24"/>
          <w:szCs w:val="24"/>
          <w:lang w:bidi="sk-SK"/>
        </w:rPr>
      </w:pPr>
    </w:p>
    <w:p w14:paraId="75B310FE" w14:textId="4A96A813" w:rsidR="00944B17" w:rsidRPr="00944B17" w:rsidRDefault="00944B17" w:rsidP="00944B17">
      <w:pPr>
        <w:spacing w:line="204" w:lineRule="auto"/>
        <w:rPr>
          <w:rFonts w:cstheme="minorHAnsi"/>
          <w:color w:val="000000"/>
          <w:spacing w:val="6"/>
          <w:lang w:val="pl-PL"/>
        </w:rPr>
      </w:pPr>
      <w:r>
        <w:rPr>
          <w:rFonts w:ascii="Verdana" w:hAnsi="Verdana"/>
          <w:color w:val="000000"/>
          <w:spacing w:val="6"/>
          <w:sz w:val="20"/>
          <w:lang w:val="pl-PL"/>
        </w:rPr>
        <w:tab/>
      </w:r>
      <w:r>
        <w:rPr>
          <w:rFonts w:ascii="Verdana" w:hAnsi="Verdana"/>
          <w:color w:val="000000"/>
          <w:spacing w:val="6"/>
          <w:sz w:val="20"/>
          <w:lang w:val="pl-PL"/>
        </w:rPr>
        <w:tab/>
      </w:r>
      <w:r>
        <w:rPr>
          <w:rFonts w:ascii="Verdana" w:hAnsi="Verdana"/>
          <w:color w:val="000000"/>
          <w:spacing w:val="6"/>
          <w:sz w:val="20"/>
          <w:lang w:val="pl-PL"/>
        </w:rPr>
        <w:tab/>
      </w:r>
      <w:r>
        <w:rPr>
          <w:rFonts w:ascii="Verdana" w:hAnsi="Verdana"/>
          <w:color w:val="000000"/>
          <w:spacing w:val="6"/>
          <w:sz w:val="20"/>
          <w:lang w:val="pl-PL"/>
        </w:rPr>
        <w:tab/>
      </w:r>
      <w:r w:rsidRPr="00944B17">
        <w:rPr>
          <w:rFonts w:cstheme="minorHAnsi"/>
          <w:color w:val="000000"/>
          <w:spacing w:val="6"/>
          <w:lang w:val="pl-PL"/>
        </w:rPr>
        <w:t xml:space="preserve">1.4kg </w:t>
      </w:r>
      <w:proofErr w:type="spellStart"/>
      <w:r w:rsidRPr="00944B17">
        <w:rPr>
          <w:rFonts w:cstheme="minorHAnsi"/>
          <w:color w:val="000000"/>
          <w:spacing w:val="6"/>
          <w:lang w:val="pl-PL"/>
        </w:rPr>
        <w:t>Zložka</w:t>
      </w:r>
      <w:proofErr w:type="spellEnd"/>
      <w:r w:rsidRPr="00944B17">
        <w:rPr>
          <w:rFonts w:cstheme="minorHAnsi"/>
          <w:color w:val="000000"/>
          <w:spacing w:val="6"/>
          <w:lang w:val="pl-PL"/>
        </w:rPr>
        <w:t xml:space="preserve"> A – 1kg   </w:t>
      </w:r>
      <w:r>
        <w:rPr>
          <w:rFonts w:cstheme="minorHAnsi"/>
          <w:color w:val="000000"/>
          <w:spacing w:val="6"/>
          <w:lang w:val="pl-PL"/>
        </w:rPr>
        <w:t xml:space="preserve"> </w:t>
      </w:r>
      <w:proofErr w:type="spellStart"/>
      <w:r w:rsidRPr="00944B17">
        <w:rPr>
          <w:rFonts w:cstheme="minorHAnsi"/>
          <w:color w:val="000000"/>
          <w:spacing w:val="6"/>
          <w:sz w:val="20"/>
          <w:szCs w:val="20"/>
          <w:lang w:val="pl-PL"/>
        </w:rPr>
        <w:t>Zložka</w:t>
      </w:r>
      <w:proofErr w:type="spellEnd"/>
      <w:r w:rsidRPr="00944B17">
        <w:rPr>
          <w:rFonts w:cstheme="minorHAnsi"/>
          <w:color w:val="000000"/>
          <w:spacing w:val="6"/>
          <w:sz w:val="20"/>
          <w:szCs w:val="20"/>
          <w:lang w:val="pl-PL"/>
        </w:rPr>
        <w:t xml:space="preserve"> B – 0.4kg</w:t>
      </w:r>
    </w:p>
    <w:p w14:paraId="39838EA0" w14:textId="77777777" w:rsidR="002F008B" w:rsidRPr="004F59A9" w:rsidRDefault="004F59A9" w:rsidP="004F59A9">
      <w:r>
        <w:tab/>
      </w:r>
      <w:r>
        <w:tab/>
      </w:r>
      <w:r>
        <w:tab/>
      </w:r>
      <w:r>
        <w:tab/>
      </w:r>
      <w:r w:rsidR="00FD15A0" w:rsidRPr="004F59A9">
        <w:t>7kg Zložka A - 5kg</w:t>
      </w:r>
      <w:r w:rsidR="00FD15A0" w:rsidRPr="004F59A9">
        <w:tab/>
        <w:t>Zložka B - 2kg</w:t>
      </w:r>
    </w:p>
    <w:p w14:paraId="0703501E" w14:textId="77777777" w:rsidR="002F008B" w:rsidRPr="004F59A9" w:rsidRDefault="004F59A9" w:rsidP="004F59A9">
      <w:r>
        <w:tab/>
      </w:r>
      <w:r>
        <w:tab/>
      </w:r>
      <w:r>
        <w:tab/>
      </w:r>
      <w:r>
        <w:tab/>
      </w:r>
      <w:r w:rsidR="00FD15A0" w:rsidRPr="004F59A9">
        <w:t>14kg Zložka A -10kg</w:t>
      </w:r>
      <w:r w:rsidR="00FD15A0" w:rsidRPr="004F59A9">
        <w:tab/>
        <w:t>Zložka B -4kg</w:t>
      </w:r>
    </w:p>
    <w:p w14:paraId="25254706" w14:textId="0701F6B9" w:rsidR="002F008B" w:rsidRPr="004F59A9" w:rsidRDefault="004F59A9" w:rsidP="004F59A9">
      <w:r>
        <w:tab/>
      </w:r>
      <w:r>
        <w:tab/>
      </w:r>
      <w:r>
        <w:tab/>
      </w:r>
      <w:r>
        <w:tab/>
      </w:r>
    </w:p>
    <w:p w14:paraId="22226688" w14:textId="77777777" w:rsidR="002F008B" w:rsidRPr="006600CC" w:rsidRDefault="00A673E2">
      <w:pPr>
        <w:spacing w:before="576" w:line="204" w:lineRule="auto"/>
        <w:ind w:left="3600"/>
        <w:rPr>
          <w:rFonts w:ascii="Verdana" w:hAnsi="Verdana"/>
          <w:b/>
          <w:bCs/>
          <w:color w:val="000000"/>
          <w:spacing w:val="12"/>
          <w:sz w:val="24"/>
          <w:szCs w:val="24"/>
        </w:rPr>
      </w:pPr>
      <w:r w:rsidRPr="006600CC">
        <w:rPr>
          <w:b/>
          <w:bCs/>
          <w:noProof/>
          <w:sz w:val="24"/>
          <w:szCs w:val="24"/>
          <w:lang w:bidi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56E1F" wp14:editId="78CE5F12">
                <wp:simplePos x="0" y="0"/>
                <wp:positionH relativeFrom="column">
                  <wp:posOffset>0</wp:posOffset>
                </wp:positionH>
                <wp:positionV relativeFrom="paragraph">
                  <wp:posOffset>144927</wp:posOffset>
                </wp:positionV>
                <wp:extent cx="6172835" cy="0"/>
                <wp:effectExtent l="0" t="0" r="1206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261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86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" strokeweight=".7pt">
                <o:lock v:ext="edit" shapetype="f"/>
              </v:line>
            </w:pict>
          </mc:Fallback>
        </mc:AlternateContent>
      </w:r>
      <w:r w:rsidR="00FD15A0" w:rsidRPr="006600CC">
        <w:rPr>
          <w:b/>
          <w:bCs/>
          <w:spacing w:val="12"/>
          <w:sz w:val="24"/>
          <w:szCs w:val="24"/>
          <w:lang w:bidi="sk-SK"/>
        </w:rPr>
        <w:t>SKLADOVANIE</w:t>
      </w:r>
    </w:p>
    <w:p w14:paraId="1CC42F79" w14:textId="77777777" w:rsidR="002F008B" w:rsidRPr="00E65EEB" w:rsidRDefault="00FD15A0" w:rsidP="00437351">
      <w:pPr>
        <w:spacing w:before="252" w:after="72"/>
        <w:ind w:right="504"/>
        <w:rPr>
          <w:rFonts w:ascii="Times New Roman" w:hAnsi="Times New Roman"/>
          <w:color w:val="000000"/>
          <w:spacing w:val="-2"/>
          <w:w w:val="105"/>
        </w:rPr>
      </w:pPr>
      <w:r w:rsidRPr="00E65EEB">
        <w:rPr>
          <w:spacing w:val="-2"/>
          <w:w w:val="105"/>
          <w:lang w:bidi="sk-SK"/>
        </w:rPr>
        <w:t xml:space="preserve">Uchovávajte v továrensky uzavretých obaloch, v podmienkach bez vlhkosti, mrazu a kontaktu s ohňom — max. 12 mesiacov. V prípade kryštalizácie by sa materiál mal zohriať na teplotu 40 </w:t>
      </w:r>
      <w:proofErr w:type="spellStart"/>
      <w:r w:rsidRPr="00E65EEB">
        <w:rPr>
          <w:spacing w:val="-2"/>
          <w:w w:val="105"/>
          <w:vertAlign w:val="superscript"/>
          <w:lang w:bidi="sk-SK"/>
        </w:rPr>
        <w:t>o</w:t>
      </w:r>
      <w:r w:rsidRPr="00E65EEB">
        <w:rPr>
          <w:spacing w:val="-2"/>
          <w:w w:val="105"/>
          <w:lang w:bidi="sk-SK"/>
        </w:rPr>
        <w:t>C</w:t>
      </w:r>
      <w:proofErr w:type="spellEnd"/>
      <w:r w:rsidRPr="00E65EEB">
        <w:rPr>
          <w:spacing w:val="-2"/>
          <w:w w:val="105"/>
          <w:lang w:bidi="sk-SK"/>
        </w:rPr>
        <w:t xml:space="preserve"> a počkať, kým kryštalizácia úplne nezmizne. Vzniknutá situácia nemá vplyv na technické parametre materiálu.</w:t>
      </w:r>
    </w:p>
    <w:p w14:paraId="2D5DF40C" w14:textId="77777777" w:rsidR="002F008B" w:rsidRPr="006600CC" w:rsidRDefault="00A673E2">
      <w:pPr>
        <w:spacing w:before="324" w:line="204" w:lineRule="auto"/>
        <w:ind w:left="3456"/>
        <w:rPr>
          <w:b/>
          <w:bCs/>
          <w:spacing w:val="20"/>
          <w:sz w:val="24"/>
          <w:szCs w:val="24"/>
          <w:lang w:bidi="sk-SK"/>
        </w:rPr>
      </w:pPr>
      <w:r w:rsidRPr="006600CC">
        <w:rPr>
          <w:b/>
          <w:bCs/>
          <w:noProof/>
          <w:sz w:val="24"/>
          <w:szCs w:val="24"/>
          <w:lang w:bidi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21E24" wp14:editId="57EB146F">
                <wp:simplePos x="0" y="0"/>
                <wp:positionH relativeFrom="column">
                  <wp:posOffset>62865</wp:posOffset>
                </wp:positionH>
                <wp:positionV relativeFrom="paragraph">
                  <wp:posOffset>1905</wp:posOffset>
                </wp:positionV>
                <wp:extent cx="59734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A1A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15pt" to="47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" strokeweight=".2pt">
                <o:lock v:ext="edit" shapetype="f"/>
              </v:line>
            </w:pict>
          </mc:Fallback>
        </mc:AlternateContent>
      </w:r>
      <w:r w:rsidR="00FD15A0" w:rsidRPr="006600CC">
        <w:rPr>
          <w:b/>
          <w:bCs/>
          <w:spacing w:val="20"/>
          <w:sz w:val="24"/>
          <w:szCs w:val="24"/>
          <w:lang w:bidi="sk-SK"/>
        </w:rPr>
        <w:t>TECHNICKÉ ÚDAJE</w:t>
      </w:r>
    </w:p>
    <w:p w14:paraId="086847F4" w14:textId="77777777" w:rsidR="00F7772E" w:rsidRPr="00A673E2" w:rsidRDefault="00F7772E">
      <w:pPr>
        <w:spacing w:before="324" w:line="204" w:lineRule="auto"/>
        <w:ind w:left="3456"/>
        <w:rPr>
          <w:rFonts w:ascii="Verdana" w:hAnsi="Verdana"/>
          <w:color w:val="000000"/>
          <w:spacing w:val="20"/>
          <w:sz w:val="20"/>
        </w:rPr>
      </w:pPr>
    </w:p>
    <w:p w14:paraId="239D1C15" w14:textId="77777777" w:rsidR="002F008B" w:rsidRPr="004F59A9" w:rsidRDefault="00FD15A0" w:rsidP="004F59A9">
      <w:r w:rsidRPr="004F59A9">
        <w:t xml:space="preserve">Maximálna jednorazová vrstva (20 </w:t>
      </w:r>
      <w:proofErr w:type="spellStart"/>
      <w:r w:rsidRPr="004F59A9">
        <w:rPr>
          <w:vertAlign w:val="superscript"/>
        </w:rPr>
        <w:t>o</w:t>
      </w:r>
      <w:r w:rsidRPr="004F59A9">
        <w:t>C</w:t>
      </w:r>
      <w:proofErr w:type="spellEnd"/>
      <w:r w:rsidRPr="004F59A9">
        <w:t>) 100 mm</w:t>
      </w:r>
    </w:p>
    <w:p w14:paraId="5D4B0D32" w14:textId="4B9BFB34" w:rsidR="002F008B" w:rsidRPr="004F59A9" w:rsidRDefault="00FD15A0" w:rsidP="004F59A9">
      <w:r w:rsidRPr="004F59A9">
        <w:t xml:space="preserve">HUSTOTA zložka A - 1.1g/cm3 (+25 st. </w:t>
      </w:r>
      <w:proofErr w:type="spellStart"/>
      <w:r w:rsidR="004F59A9" w:rsidRPr="004F59A9">
        <w:rPr>
          <w:vertAlign w:val="superscript"/>
        </w:rPr>
        <w:t>o</w:t>
      </w:r>
      <w:r w:rsidRPr="004F59A9">
        <w:t>C</w:t>
      </w:r>
      <w:proofErr w:type="spellEnd"/>
      <w:r w:rsidRPr="004F59A9">
        <w:t xml:space="preserve">) </w:t>
      </w:r>
      <w:r w:rsidR="004F59A9">
        <w:tab/>
      </w:r>
      <w:r w:rsidRPr="004F59A9">
        <w:t>Viskozita (</w:t>
      </w:r>
      <w:proofErr w:type="spellStart"/>
      <w:r w:rsidRPr="004F59A9">
        <w:t>mPa</w:t>
      </w:r>
      <w:proofErr w:type="spellEnd"/>
      <w:r w:rsidRPr="004F59A9">
        <w:t>*s) 25</w:t>
      </w:r>
      <w:r w:rsidR="00B53D2C" w:rsidRPr="00B53D2C">
        <w:rPr>
          <w:vertAlign w:val="superscript"/>
        </w:rPr>
        <w:t xml:space="preserve"> </w:t>
      </w:r>
      <w:proofErr w:type="spellStart"/>
      <w:r w:rsidR="00B53D2C" w:rsidRPr="00F7772E">
        <w:rPr>
          <w:vertAlign w:val="superscript"/>
        </w:rPr>
        <w:t>o</w:t>
      </w:r>
      <w:r w:rsidR="00B53D2C" w:rsidRPr="004F59A9">
        <w:t>C</w:t>
      </w:r>
      <w:proofErr w:type="spellEnd"/>
      <w:r w:rsidRPr="004F59A9">
        <w:t>: 700-900MPa*s</w:t>
      </w:r>
    </w:p>
    <w:p w14:paraId="23462084" w14:textId="601E03AE" w:rsidR="002F008B" w:rsidRDefault="00FD15A0" w:rsidP="004F59A9">
      <w:r w:rsidRPr="004F59A9">
        <w:t xml:space="preserve">HUSTOTA zložka B - 0,96g/cc (+25 st. </w:t>
      </w:r>
      <w:proofErr w:type="spellStart"/>
      <w:r w:rsidR="004F59A9" w:rsidRPr="004F59A9">
        <w:rPr>
          <w:vertAlign w:val="superscript"/>
        </w:rPr>
        <w:t>o</w:t>
      </w:r>
      <w:r w:rsidRPr="004F59A9">
        <w:t>C</w:t>
      </w:r>
      <w:proofErr w:type="spellEnd"/>
      <w:r w:rsidRPr="004F59A9">
        <w:t>)</w:t>
      </w:r>
      <w:r w:rsidRPr="004F59A9">
        <w:tab/>
        <w:t>Viskozita (</w:t>
      </w:r>
      <w:proofErr w:type="spellStart"/>
      <w:r w:rsidRPr="004F59A9">
        <w:t>mPa</w:t>
      </w:r>
      <w:proofErr w:type="spellEnd"/>
      <w:r w:rsidRPr="004F59A9">
        <w:t xml:space="preserve">*s) 25 </w:t>
      </w:r>
      <w:proofErr w:type="spellStart"/>
      <w:r w:rsidR="00B53D2C" w:rsidRPr="00F7772E">
        <w:rPr>
          <w:vertAlign w:val="superscript"/>
        </w:rPr>
        <w:t>o</w:t>
      </w:r>
      <w:r w:rsidR="00B53D2C" w:rsidRPr="004F59A9">
        <w:t>C</w:t>
      </w:r>
      <w:proofErr w:type="spellEnd"/>
      <w:r w:rsidRPr="004F59A9">
        <w:t>: 11MPa*s</w:t>
      </w:r>
    </w:p>
    <w:p w14:paraId="7A800C83" w14:textId="3E96443E" w:rsidR="00665D0F" w:rsidRPr="004F59A9" w:rsidRDefault="00665D0F" w:rsidP="004F59A9">
      <w:r>
        <w:t>TVRDOSŤ A+B (14 dní) – 82-84 SHORE D</w:t>
      </w:r>
    </w:p>
    <w:p w14:paraId="545A2A44" w14:textId="77777777" w:rsidR="002F008B" w:rsidRPr="004F59A9" w:rsidRDefault="00FD15A0" w:rsidP="004F59A9">
      <w:r w:rsidRPr="004F59A9">
        <w:t>Zložka A - kryštalická čistá epoxidová živica</w:t>
      </w:r>
    </w:p>
    <w:p w14:paraId="22144307" w14:textId="77777777" w:rsidR="002F008B" w:rsidRPr="004F59A9" w:rsidRDefault="00FD15A0" w:rsidP="004F59A9">
      <w:r w:rsidRPr="004F59A9">
        <w:t>Zložka B - tužidlo pre epoxidové živice</w:t>
      </w:r>
    </w:p>
    <w:p w14:paraId="7E5C3297" w14:textId="77777777" w:rsidR="00F7772E" w:rsidRPr="006600CC" w:rsidRDefault="00A673E2" w:rsidP="00F7772E">
      <w:pPr>
        <w:spacing w:before="324" w:line="204" w:lineRule="auto"/>
        <w:ind w:left="3888"/>
        <w:rPr>
          <w:rFonts w:ascii="Verdana" w:hAnsi="Verdana"/>
          <w:b/>
          <w:bCs/>
          <w:color w:val="000000"/>
          <w:spacing w:val="12"/>
          <w:sz w:val="24"/>
          <w:szCs w:val="24"/>
          <w:lang w:val="pl-PL"/>
        </w:rPr>
      </w:pPr>
      <w:r w:rsidRPr="006600CC">
        <w:rPr>
          <w:b/>
          <w:bCs/>
          <w:noProof/>
          <w:sz w:val="24"/>
          <w:szCs w:val="24"/>
          <w:lang w:bidi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BB97E" wp14:editId="55880870">
                <wp:simplePos x="0" y="0"/>
                <wp:positionH relativeFrom="column">
                  <wp:posOffset>57785</wp:posOffset>
                </wp:positionH>
                <wp:positionV relativeFrom="paragraph">
                  <wp:posOffset>3175</wp:posOffset>
                </wp:positionV>
                <wp:extent cx="5978525" cy="0"/>
                <wp:effectExtent l="0" t="0" r="3175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994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.25pt" to="47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" strokeweight=".35pt">
                <o:lock v:ext="edit" shapetype="f"/>
              </v:line>
            </w:pict>
          </mc:Fallback>
        </mc:AlternateContent>
      </w:r>
      <w:r w:rsidR="00FD15A0" w:rsidRPr="006600CC">
        <w:rPr>
          <w:b/>
          <w:bCs/>
          <w:spacing w:val="12"/>
          <w:sz w:val="24"/>
          <w:szCs w:val="24"/>
          <w:lang w:bidi="sk-SK"/>
        </w:rPr>
        <w:t>APLIKÁCIA</w:t>
      </w:r>
    </w:p>
    <w:p w14:paraId="320DBCE6" w14:textId="77777777" w:rsidR="00F7772E" w:rsidRDefault="00F7772E" w:rsidP="00F7772E"/>
    <w:p w14:paraId="541488B6" w14:textId="77777777" w:rsidR="002F008B" w:rsidRPr="00F7772E" w:rsidRDefault="00FD15A0" w:rsidP="00F7772E">
      <w:r w:rsidRPr="00F7772E">
        <w:t>PODMIENKY:</w:t>
      </w:r>
    </w:p>
    <w:p w14:paraId="32CDA10F" w14:textId="77777777" w:rsidR="002F008B" w:rsidRPr="00F7772E" w:rsidRDefault="00FD15A0" w:rsidP="00F7772E">
      <w:r w:rsidRPr="00F7772E">
        <w:t xml:space="preserve">TEPLOTA PROSTREDIA min.10 </w:t>
      </w:r>
      <w:proofErr w:type="spellStart"/>
      <w:r w:rsidRPr="00F7772E">
        <w:rPr>
          <w:vertAlign w:val="superscript"/>
        </w:rPr>
        <w:t>o</w:t>
      </w:r>
      <w:r w:rsidRPr="00F7772E">
        <w:t>C</w:t>
      </w:r>
      <w:proofErr w:type="spellEnd"/>
      <w:r w:rsidRPr="00F7772E">
        <w:t xml:space="preserve"> max. 30 </w:t>
      </w:r>
      <w:proofErr w:type="spellStart"/>
      <w:r w:rsidR="00F7772E" w:rsidRPr="00F7772E">
        <w:rPr>
          <w:vertAlign w:val="superscript"/>
        </w:rPr>
        <w:t>o</w:t>
      </w:r>
      <w:r w:rsidRPr="00F7772E">
        <w:t>C</w:t>
      </w:r>
      <w:proofErr w:type="spellEnd"/>
    </w:p>
    <w:p w14:paraId="15A8885B" w14:textId="77777777" w:rsidR="002F008B" w:rsidRPr="00F7772E" w:rsidRDefault="00FD15A0" w:rsidP="00F7772E">
      <w:r w:rsidRPr="00F7772E">
        <w:t xml:space="preserve">TEPLOTA PODKLADU min. 10 </w:t>
      </w:r>
      <w:proofErr w:type="spellStart"/>
      <w:r w:rsidR="00F7772E" w:rsidRPr="00F7772E">
        <w:rPr>
          <w:vertAlign w:val="superscript"/>
        </w:rPr>
        <w:t>o</w:t>
      </w:r>
      <w:r w:rsidRPr="00F7772E">
        <w:t>C</w:t>
      </w:r>
      <w:proofErr w:type="spellEnd"/>
      <w:r w:rsidRPr="00F7772E">
        <w:t xml:space="preserve"> a min. 3 </w:t>
      </w:r>
      <w:proofErr w:type="spellStart"/>
      <w:r w:rsidR="00F7772E" w:rsidRPr="00F7772E">
        <w:rPr>
          <w:vertAlign w:val="superscript"/>
        </w:rPr>
        <w:t>o</w:t>
      </w:r>
      <w:r w:rsidRPr="00F7772E">
        <w:t>C</w:t>
      </w:r>
      <w:proofErr w:type="spellEnd"/>
      <w:r w:rsidRPr="00F7772E">
        <w:t xml:space="preserve"> vyššia ako teplota rosného bodu</w:t>
      </w:r>
    </w:p>
    <w:p w14:paraId="7D83BE9B" w14:textId="77777777" w:rsidR="002F008B" w:rsidRPr="00F7772E" w:rsidRDefault="00FD15A0" w:rsidP="00F7772E">
      <w:r w:rsidRPr="00F7772E">
        <w:t>VLHKOSŤ VZDUCHU max. 75%</w:t>
      </w:r>
    </w:p>
    <w:p w14:paraId="42343F50" w14:textId="77777777" w:rsidR="004F59A9" w:rsidRPr="00F7772E" w:rsidRDefault="004F59A9" w:rsidP="004F59A9"/>
    <w:p w14:paraId="696DB567" w14:textId="77777777" w:rsidR="002F008B" w:rsidRDefault="00FD15A0" w:rsidP="004F59A9">
      <w:r w:rsidRPr="004F59A9">
        <w:t>MIEŠANIE:</w:t>
      </w:r>
    </w:p>
    <w:p w14:paraId="30D52C5A" w14:textId="77777777" w:rsidR="004F59A9" w:rsidRPr="004F59A9" w:rsidRDefault="004F59A9" w:rsidP="004F59A9"/>
    <w:p w14:paraId="7D133CCD" w14:textId="70FB8D3E" w:rsidR="002F008B" w:rsidRPr="004F59A9" w:rsidRDefault="00FD15A0" w:rsidP="004F59A9">
      <w:r w:rsidRPr="004F59A9">
        <w:t xml:space="preserve">Materiály určené na použitie by mali mať </w:t>
      </w:r>
      <w:r w:rsidR="00944B17">
        <w:t>optimálnu teplotu</w:t>
      </w:r>
      <w:r w:rsidRPr="004F59A9">
        <w:t xml:space="preserve"> </w:t>
      </w:r>
      <w:r w:rsidR="00944B17">
        <w:t>2</w:t>
      </w:r>
      <w:r w:rsidR="00970CEC">
        <w:t>0</w:t>
      </w:r>
      <w:r w:rsidR="00944B17">
        <w:t>-30</w:t>
      </w:r>
      <w:r w:rsidRPr="004F59A9">
        <w:t xml:space="preserve"> </w:t>
      </w:r>
      <w:bookmarkStart w:id="0" w:name="OLE_LINK1"/>
      <w:bookmarkStart w:id="1" w:name="OLE_LINK2"/>
      <w:proofErr w:type="spellStart"/>
      <w:r w:rsidR="00F7772E" w:rsidRPr="00F7772E">
        <w:rPr>
          <w:vertAlign w:val="superscript"/>
        </w:rPr>
        <w:t>o</w:t>
      </w:r>
      <w:r w:rsidRPr="004F59A9">
        <w:t>C</w:t>
      </w:r>
      <w:bookmarkEnd w:id="0"/>
      <w:bookmarkEnd w:id="1"/>
      <w:proofErr w:type="spellEnd"/>
      <w:r w:rsidRPr="004F59A9">
        <w:t xml:space="preserve">. </w:t>
      </w:r>
      <w:r w:rsidR="00786E7E">
        <w:rPr>
          <w:color w:val="000000"/>
          <w:spacing w:val="-4"/>
          <w:w w:val="105"/>
          <w:sz w:val="24"/>
          <w:lang w:bidi="sk-SK"/>
        </w:rPr>
        <w:t xml:space="preserve">Ideálna teplota nezmiešaných zložiek A a B je </w:t>
      </w:r>
      <w:r w:rsidR="004062D2">
        <w:rPr>
          <w:color w:val="000000"/>
          <w:spacing w:val="-4"/>
          <w:w w:val="105"/>
          <w:sz w:val="24"/>
          <w:lang w:bidi="sk-SK"/>
        </w:rPr>
        <w:t>2</w:t>
      </w:r>
      <w:r w:rsidR="00387599">
        <w:rPr>
          <w:color w:val="000000"/>
          <w:spacing w:val="-4"/>
          <w:w w:val="105"/>
          <w:sz w:val="24"/>
          <w:lang w:bidi="sk-SK"/>
        </w:rPr>
        <w:t>0</w:t>
      </w:r>
      <w:r w:rsidR="00786E7E">
        <w:rPr>
          <w:color w:val="000000"/>
          <w:spacing w:val="-4"/>
          <w:w w:val="105"/>
          <w:sz w:val="24"/>
          <w:lang w:bidi="sk-SK"/>
        </w:rPr>
        <w:t>-</w:t>
      </w:r>
      <w:r w:rsidR="004062D2">
        <w:rPr>
          <w:color w:val="000000"/>
          <w:spacing w:val="-4"/>
          <w:w w:val="105"/>
          <w:sz w:val="24"/>
          <w:lang w:bidi="sk-SK"/>
        </w:rPr>
        <w:t>3</w:t>
      </w:r>
      <w:r w:rsidR="0060716D">
        <w:rPr>
          <w:color w:val="000000"/>
          <w:spacing w:val="-4"/>
          <w:w w:val="105"/>
          <w:sz w:val="24"/>
          <w:lang w:bidi="sk-SK"/>
        </w:rPr>
        <w:t>0</w:t>
      </w:r>
      <w:r w:rsidR="00786E7E" w:rsidRPr="005F5495">
        <w:rPr>
          <w:vertAlign w:val="superscript"/>
        </w:rPr>
        <w:t xml:space="preserve"> </w:t>
      </w:r>
      <w:proofErr w:type="spellStart"/>
      <w:r w:rsidR="00786E7E" w:rsidRPr="00D17F09">
        <w:rPr>
          <w:vertAlign w:val="superscript"/>
        </w:rPr>
        <w:t>o</w:t>
      </w:r>
      <w:r w:rsidR="00786E7E" w:rsidRPr="00D17F09">
        <w:t>C</w:t>
      </w:r>
      <w:proofErr w:type="spellEnd"/>
      <w:r w:rsidR="00786E7E">
        <w:t>, vtedy je viskozita najnižšia, či</w:t>
      </w:r>
      <w:r w:rsidR="00437351">
        <w:t>ž</w:t>
      </w:r>
      <w:r w:rsidR="00786E7E">
        <w:t>e bublinky sa odparia najrýchlejšie</w:t>
      </w:r>
      <w:r w:rsidR="00437351">
        <w:t>.</w:t>
      </w:r>
      <w:r w:rsidR="00786E7E" w:rsidRPr="0035373A">
        <w:t xml:space="preserve"> </w:t>
      </w:r>
      <w:r w:rsidR="0035373A" w:rsidRPr="0035373A">
        <w:t xml:space="preserve">V čistej nádobe zmiešajte zložku A so zložkou B v pomere A:B - 100:40. </w:t>
      </w:r>
      <w:r w:rsidRPr="004F59A9">
        <w:t xml:space="preserve"> Miešajte pomal</w:t>
      </w:r>
      <w:r w:rsidR="00437351">
        <w:t>y</w:t>
      </w:r>
      <w:r w:rsidRPr="004F59A9">
        <w:t xml:space="preserve"> miešadlom asi 3</w:t>
      </w:r>
      <w:r w:rsidR="009C4CEC">
        <w:t>-7</w:t>
      </w:r>
      <w:r w:rsidRPr="004F59A9">
        <w:t xml:space="preserve"> min. (Aby sa zabránilo nadmernému prevzdušňovaniu materiálu, odporúča sa použiť </w:t>
      </w:r>
      <w:r w:rsidR="009C4CEC">
        <w:t xml:space="preserve">turbínové </w:t>
      </w:r>
      <w:r w:rsidR="00387599">
        <w:t xml:space="preserve">alebo košíkové </w:t>
      </w:r>
      <w:r w:rsidRPr="004F59A9">
        <w:t>miešadlo s rýchlosťou približne 300</w:t>
      </w:r>
      <w:r w:rsidR="007D497A">
        <w:t>-400</w:t>
      </w:r>
      <w:r w:rsidRPr="004F59A9">
        <w:t xml:space="preserve"> </w:t>
      </w:r>
      <w:proofErr w:type="spellStart"/>
      <w:r w:rsidRPr="004F59A9">
        <w:t>ot</w:t>
      </w:r>
      <w:proofErr w:type="spellEnd"/>
      <w:r w:rsidRPr="004F59A9">
        <w:t>/min.)</w:t>
      </w:r>
      <w:r w:rsidR="009C4CEC">
        <w:t xml:space="preserve"> Následne môž</w:t>
      </w:r>
      <w:r w:rsidR="00437351">
        <w:t>e</w:t>
      </w:r>
      <w:r w:rsidR="009C4CEC">
        <w:t xml:space="preserve">te nalievať do formy. </w:t>
      </w:r>
      <w:r w:rsidR="009C4CEC" w:rsidRPr="004F59A9">
        <w:t>Vzhľadom na prebiehajúcu chemickú reakciu je potrebné materiál po zmiešaní aplikovať</w:t>
      </w:r>
      <w:r w:rsidR="009C4CEC">
        <w:t>,</w:t>
      </w:r>
      <w:r w:rsidR="009C4CEC" w:rsidRPr="004F59A9">
        <w:t xml:space="preserve"> </w:t>
      </w:r>
      <w:r w:rsidR="009C4CEC">
        <w:t>n</w:t>
      </w:r>
      <w:r w:rsidR="009C4CEC" w:rsidRPr="004F59A9">
        <w:t>enechávajte zmiešaný materiál v balení.</w:t>
      </w:r>
    </w:p>
    <w:p w14:paraId="661088F2" w14:textId="7D6682C0" w:rsidR="002F008B" w:rsidRDefault="00FD15A0" w:rsidP="004F59A9">
      <w:r w:rsidRPr="004F59A9">
        <w:t xml:space="preserve">Optimálna teplota </w:t>
      </w:r>
      <w:r w:rsidR="007D497A">
        <w:t xml:space="preserve">prostredia </w:t>
      </w:r>
      <w:r w:rsidRPr="004F59A9">
        <w:t>je 20</w:t>
      </w:r>
      <w:r w:rsidR="00B53D2C" w:rsidRPr="00F7772E">
        <w:rPr>
          <w:vertAlign w:val="superscript"/>
        </w:rPr>
        <w:t>o</w:t>
      </w:r>
      <w:r w:rsidR="00B53D2C" w:rsidRPr="004F59A9">
        <w:t>C</w:t>
      </w:r>
      <w:r w:rsidRPr="004F59A9">
        <w:t>, pri ktorej nastáva gélová konzistencia po 36-48h.</w:t>
      </w:r>
      <w:r w:rsidR="005A0678">
        <w:t xml:space="preserve"> </w:t>
      </w:r>
      <w:r w:rsidR="007D497A">
        <w:t>Pri v</w:t>
      </w:r>
      <w:r w:rsidR="00437351">
        <w:t>ä</w:t>
      </w:r>
      <w:r w:rsidR="007D497A">
        <w:t>čších množstvách treba teplotu kontrolovať a postupne znižovať (od 7. hodiny po zaliatí do cca 20-24. hodiny po zaliatí)</w:t>
      </w:r>
      <w:r w:rsidR="00437351">
        <w:t>.</w:t>
      </w:r>
    </w:p>
    <w:p w14:paraId="23628B26" w14:textId="77777777" w:rsidR="004F59A9" w:rsidRPr="004F59A9" w:rsidRDefault="004F59A9" w:rsidP="004F59A9"/>
    <w:p w14:paraId="74B4B470" w14:textId="0F58B604" w:rsidR="005A0678" w:rsidRDefault="00FD15A0" w:rsidP="005A0678">
      <w:r w:rsidRPr="004F59A9">
        <w:t xml:space="preserve">V prípade odlievacích živíc je potrebné pamätať na to, že odliatie správne silnej vrstvy v jednom pracovnom cykle bude úspešné len vtedy, ak je teplota viazania pod kontrolou. Ak sa teplota viazania nadmerne zvyšuje, potom sa vo vnútri odliatku môže vyskytnúť fenomén </w:t>
      </w:r>
      <w:r w:rsidR="005A0678">
        <w:t>zahorenia</w:t>
      </w:r>
      <w:r w:rsidRPr="004F59A9">
        <w:t xml:space="preserve"> živice. V dôsledku toho môže odliatok zažltnúť a lineárne stiahnutie bude príliš veľké. </w:t>
      </w:r>
      <w:r w:rsidR="005A0678">
        <w:t xml:space="preserve">Ideálna teplota materiálu (zmiešané A + B) pri chemickej reakcii je </w:t>
      </w:r>
      <w:r w:rsidR="007D497A">
        <w:t>2</w:t>
      </w:r>
      <w:r w:rsidR="005A0678">
        <w:t xml:space="preserve">0-40 </w:t>
      </w:r>
      <w:proofErr w:type="spellStart"/>
      <w:r w:rsidR="005A0678" w:rsidRPr="00F7772E">
        <w:rPr>
          <w:vertAlign w:val="superscript"/>
        </w:rPr>
        <w:t>o</w:t>
      </w:r>
      <w:r w:rsidR="005A0678" w:rsidRPr="004F59A9">
        <w:t>C</w:t>
      </w:r>
      <w:proofErr w:type="spellEnd"/>
      <w:r w:rsidR="005A0678">
        <w:t>. Avšak teplota by nemala prekročiť 50</w:t>
      </w:r>
      <w:r w:rsidR="005A0678" w:rsidRPr="004F59A9">
        <w:t xml:space="preserve"> </w:t>
      </w:r>
      <w:proofErr w:type="spellStart"/>
      <w:r w:rsidR="005A0678" w:rsidRPr="00F7772E">
        <w:rPr>
          <w:vertAlign w:val="superscript"/>
        </w:rPr>
        <w:t>o</w:t>
      </w:r>
      <w:r w:rsidR="005A0678" w:rsidRPr="004F59A9">
        <w:t>C</w:t>
      </w:r>
      <w:proofErr w:type="spellEnd"/>
      <w:r w:rsidR="005A0678">
        <w:t>, potom nastávajú nežiadúce účinky.</w:t>
      </w:r>
    </w:p>
    <w:p w14:paraId="79EE2128" w14:textId="77777777" w:rsidR="00E65EEB" w:rsidRDefault="00FD15A0" w:rsidP="00E65EEB">
      <w:pPr>
        <w:ind w:right="216"/>
        <w:rPr>
          <w:spacing w:val="5"/>
          <w:sz w:val="21"/>
          <w:lang w:bidi="sk-SK"/>
        </w:rPr>
      </w:pPr>
      <w:r w:rsidRPr="004F59A9">
        <w:t xml:space="preserve">Napriek tomu, že kryštalická živica </w:t>
      </w:r>
      <w:r w:rsidR="00966E73">
        <w:t>HWA PURE UV</w:t>
      </w:r>
      <w:r w:rsidRPr="004F59A9">
        <w:t xml:space="preserve"> bola navrhnutá tak, aby si zachovala pri viazaní čo najnižšiu vnútornú teplotu, je jej potrebné venovať osobitnú starostlivosť, pozornosť a dohľad počas celého procesu aplikácie a viazania materiálov</w:t>
      </w:r>
      <w:r w:rsidR="005A0678">
        <w:t>. Pri veľkých množstvách je</w:t>
      </w:r>
      <w:r w:rsidRPr="004F59A9">
        <w:t xml:space="preserve"> potrebné regulovať teplotu vo vnútri dielne vetraním a niekedy aj pomocou klimatizácie</w:t>
      </w:r>
      <w:r w:rsidR="005A0678">
        <w:t>.</w:t>
      </w:r>
      <w:r w:rsidR="00E65EEB" w:rsidRPr="00E65EEB">
        <w:rPr>
          <w:spacing w:val="5"/>
          <w:sz w:val="21"/>
          <w:lang w:bidi="sk-SK"/>
        </w:rPr>
        <w:t xml:space="preserve"> </w:t>
      </w:r>
    </w:p>
    <w:p w14:paraId="11B8AAEB" w14:textId="391B444D" w:rsidR="00E65EEB" w:rsidRPr="00437351" w:rsidRDefault="00E65EEB" w:rsidP="00E65EEB">
      <w:pPr>
        <w:ind w:right="216"/>
        <w:rPr>
          <w:spacing w:val="5"/>
          <w:lang w:bidi="sk-SK"/>
        </w:rPr>
      </w:pPr>
      <w:r w:rsidRPr="00437351">
        <w:rPr>
          <w:spacing w:val="5"/>
          <w:lang w:bidi="sk-SK"/>
        </w:rPr>
        <w:lastRenderedPageBreak/>
        <w:t>Vždy berte do úvahy, že rýchlosť viazania živice závisí od hrúbky naliatej vrstvy a teploty okolia. Čím väčšia je hrúbka vrstvy (objem) aplikovaného materiálu a čím vyššia je teplota okolia, vytvrdzovanie materiálu bude rýchlejšie.</w:t>
      </w:r>
      <w:r w:rsidR="00387599">
        <w:rPr>
          <w:spacing w:val="5"/>
          <w:lang w:bidi="sk-SK"/>
        </w:rPr>
        <w:t xml:space="preserve"> Pri ideálnych parametroch možno opracovať po 5</w:t>
      </w:r>
      <w:r w:rsidR="0060716D">
        <w:rPr>
          <w:spacing w:val="5"/>
          <w:lang w:bidi="sk-SK"/>
        </w:rPr>
        <w:t>-7</w:t>
      </w:r>
      <w:r w:rsidR="00387599">
        <w:rPr>
          <w:spacing w:val="5"/>
          <w:lang w:bidi="sk-SK"/>
        </w:rPr>
        <w:t xml:space="preserve"> dňoch. </w:t>
      </w:r>
    </w:p>
    <w:p w14:paraId="67F63DA8" w14:textId="77777777" w:rsidR="00E65EEB" w:rsidRDefault="00E65EEB"/>
    <w:p w14:paraId="0BD9A8D5" w14:textId="77777777" w:rsidR="00786E7E" w:rsidRDefault="00786E7E"/>
    <w:p w14:paraId="5B58AB50" w14:textId="60BC2184" w:rsidR="00786E7E" w:rsidRDefault="00786E7E" w:rsidP="00786E7E">
      <w:pPr>
        <w:ind w:left="2880" w:firstLine="720"/>
        <w:rPr>
          <w:b/>
          <w:bCs/>
          <w:color w:val="000000"/>
          <w:spacing w:val="-6"/>
          <w:w w:val="105"/>
          <w:sz w:val="24"/>
          <w:lang w:bidi="sk-SK"/>
        </w:rPr>
      </w:pPr>
      <w:r w:rsidRPr="00D17F09">
        <w:rPr>
          <w:b/>
          <w:bCs/>
          <w:color w:val="000000"/>
          <w:spacing w:val="-6"/>
          <w:w w:val="105"/>
          <w:sz w:val="24"/>
          <w:lang w:bidi="sk-SK"/>
        </w:rPr>
        <w:t>SPRACOVATEĽNOSŤ</w:t>
      </w:r>
    </w:p>
    <w:p w14:paraId="2C5EB007" w14:textId="4793C5AC" w:rsidR="00786E7E" w:rsidRDefault="00786E7E" w:rsidP="00786E7E">
      <w:pPr>
        <w:ind w:left="2880" w:firstLine="720"/>
        <w:rPr>
          <w:b/>
          <w:bCs/>
          <w:color w:val="000000"/>
          <w:spacing w:val="-6"/>
          <w:w w:val="105"/>
          <w:sz w:val="24"/>
          <w:lang w:bidi="sk-SK"/>
        </w:rPr>
      </w:pPr>
    </w:p>
    <w:p w14:paraId="117D7854" w14:textId="2FDE7D89" w:rsidR="00437351" w:rsidRDefault="00786E7E" w:rsidP="00786E7E">
      <w:pPr>
        <w:ind w:left="1440" w:firstLine="720"/>
        <w:rPr>
          <w:color w:val="000000"/>
          <w:spacing w:val="-6"/>
          <w:w w:val="105"/>
          <w:sz w:val="24"/>
          <w:lang w:bidi="sk-SK"/>
        </w:rPr>
      </w:pPr>
      <w:r>
        <w:rPr>
          <w:color w:val="000000"/>
          <w:spacing w:val="-6"/>
          <w:w w:val="105"/>
          <w:sz w:val="24"/>
          <w:lang w:bidi="sk-SK"/>
        </w:rPr>
        <w:t>SPRACOVATEĽNOSŤ PRI TEPLOTE 2</w:t>
      </w:r>
      <w:r w:rsidR="00136FBE">
        <w:rPr>
          <w:color w:val="000000"/>
          <w:spacing w:val="-6"/>
          <w:w w:val="105"/>
          <w:sz w:val="24"/>
          <w:lang w:bidi="sk-SK"/>
        </w:rPr>
        <w:t xml:space="preserve">0 </w:t>
      </w:r>
      <w:proofErr w:type="spellStart"/>
      <w:r w:rsidRPr="00FE5AC9">
        <w:rPr>
          <w:color w:val="000000"/>
          <w:spacing w:val="-6"/>
          <w:w w:val="105"/>
          <w:sz w:val="24"/>
          <w:vertAlign w:val="superscript"/>
          <w:lang w:bidi="sk-SK"/>
        </w:rPr>
        <w:t>o</w:t>
      </w:r>
      <w:r>
        <w:rPr>
          <w:color w:val="000000"/>
          <w:spacing w:val="-6"/>
          <w:w w:val="105"/>
          <w:sz w:val="24"/>
          <w:lang w:bidi="sk-SK"/>
        </w:rPr>
        <w:t>C</w:t>
      </w:r>
      <w:proofErr w:type="spellEnd"/>
      <w:r>
        <w:rPr>
          <w:color w:val="000000"/>
          <w:spacing w:val="-6"/>
          <w:w w:val="105"/>
          <w:sz w:val="24"/>
          <w:lang w:bidi="sk-SK"/>
        </w:rPr>
        <w:t xml:space="preserve"> je cca 5-6 hod</w:t>
      </w:r>
    </w:p>
    <w:p w14:paraId="1B6A46E5" w14:textId="77777777" w:rsidR="00437351" w:rsidRDefault="00437351" w:rsidP="00786E7E">
      <w:pPr>
        <w:ind w:left="1440" w:firstLine="720"/>
        <w:rPr>
          <w:color w:val="000000"/>
          <w:spacing w:val="-6"/>
          <w:w w:val="105"/>
          <w:sz w:val="24"/>
          <w:lang w:bidi="sk-SK"/>
        </w:rPr>
      </w:pPr>
    </w:p>
    <w:p w14:paraId="37222EF8" w14:textId="11ED656C" w:rsidR="00786E7E" w:rsidRDefault="00786E7E" w:rsidP="00786E7E">
      <w:pPr>
        <w:jc w:val="center"/>
        <w:sectPr w:rsidR="00786E7E">
          <w:pgSz w:w="11918" w:h="16854"/>
          <w:pgMar w:top="1254" w:right="1096" w:bottom="1090" w:left="1042" w:header="720" w:footer="720" w:gutter="0"/>
          <w:cols w:space="708"/>
        </w:sectPr>
      </w:pPr>
    </w:p>
    <w:p w14:paraId="40BC55F2" w14:textId="77777777" w:rsidR="00F7772E" w:rsidRPr="006600CC" w:rsidRDefault="00F7772E" w:rsidP="00F7772E">
      <w:pPr>
        <w:ind w:left="216" w:right="216"/>
        <w:rPr>
          <w:b/>
          <w:bCs/>
          <w:spacing w:val="5"/>
          <w:sz w:val="24"/>
          <w:szCs w:val="24"/>
          <w:lang w:bidi="sk-SK"/>
        </w:rPr>
      </w:pPr>
    </w:p>
    <w:p w14:paraId="1439F338" w14:textId="77777777" w:rsidR="002F008B" w:rsidRPr="006600CC" w:rsidRDefault="00F7772E" w:rsidP="00F7772E">
      <w:pPr>
        <w:ind w:left="216" w:right="216"/>
        <w:rPr>
          <w:rFonts w:ascii="Arial" w:hAnsi="Arial"/>
          <w:b/>
          <w:bCs/>
          <w:color w:val="000000"/>
          <w:spacing w:val="18"/>
          <w:sz w:val="24"/>
          <w:szCs w:val="24"/>
        </w:rPr>
      </w:pPr>
      <w:r w:rsidRPr="006600CC">
        <w:rPr>
          <w:b/>
          <w:bCs/>
          <w:spacing w:val="5"/>
          <w:sz w:val="24"/>
          <w:szCs w:val="24"/>
          <w:lang w:bidi="sk-SK"/>
        </w:rPr>
        <w:tab/>
      </w:r>
      <w:r w:rsidRPr="006600CC">
        <w:rPr>
          <w:b/>
          <w:bCs/>
          <w:spacing w:val="5"/>
          <w:sz w:val="24"/>
          <w:szCs w:val="24"/>
          <w:lang w:bidi="sk-SK"/>
        </w:rPr>
        <w:tab/>
      </w:r>
      <w:r w:rsidRPr="006600CC">
        <w:rPr>
          <w:b/>
          <w:bCs/>
          <w:spacing w:val="5"/>
          <w:sz w:val="24"/>
          <w:szCs w:val="24"/>
          <w:lang w:bidi="sk-SK"/>
        </w:rPr>
        <w:tab/>
      </w:r>
      <w:r w:rsidRPr="006600CC">
        <w:rPr>
          <w:b/>
          <w:bCs/>
          <w:spacing w:val="5"/>
          <w:sz w:val="24"/>
          <w:szCs w:val="24"/>
          <w:lang w:bidi="sk-SK"/>
        </w:rPr>
        <w:tab/>
      </w:r>
      <w:r w:rsidRPr="006600CC">
        <w:rPr>
          <w:b/>
          <w:bCs/>
          <w:spacing w:val="5"/>
          <w:sz w:val="24"/>
          <w:szCs w:val="24"/>
          <w:lang w:bidi="sk-SK"/>
        </w:rPr>
        <w:tab/>
      </w:r>
      <w:r w:rsidR="004F59A9" w:rsidRPr="006600CC">
        <w:rPr>
          <w:b/>
          <w:bCs/>
          <w:spacing w:val="18"/>
          <w:sz w:val="24"/>
          <w:szCs w:val="24"/>
          <w:lang w:bidi="sk-SK"/>
        </w:rPr>
        <w:t xml:space="preserve">  </w:t>
      </w:r>
      <w:r w:rsidR="00FD15A0" w:rsidRPr="006600CC">
        <w:rPr>
          <w:b/>
          <w:bCs/>
          <w:spacing w:val="18"/>
          <w:sz w:val="24"/>
          <w:szCs w:val="24"/>
          <w:lang w:bidi="sk-SK"/>
        </w:rPr>
        <w:t>ČISTENIE NÁRADIA</w:t>
      </w:r>
    </w:p>
    <w:p w14:paraId="0E3457B4" w14:textId="7ABBDD62" w:rsidR="002F008B" w:rsidRPr="00437351" w:rsidRDefault="00FD15A0" w:rsidP="00365209">
      <w:pPr>
        <w:spacing w:before="216" w:after="72"/>
        <w:ind w:left="72" w:right="-1477"/>
        <w:rPr>
          <w:spacing w:val="-6"/>
          <w:w w:val="105"/>
          <w:lang w:bidi="sk-SK"/>
        </w:rPr>
      </w:pPr>
      <w:r w:rsidRPr="00437351">
        <w:rPr>
          <w:spacing w:val="-6"/>
          <w:w w:val="105"/>
          <w:lang w:bidi="sk-SK"/>
        </w:rPr>
        <w:t xml:space="preserve">Náradie ihneď po použití očistiť rozpúšťadlom typu </w:t>
      </w:r>
      <w:r w:rsidR="00365209">
        <w:rPr>
          <w:spacing w:val="-6"/>
          <w:w w:val="105"/>
          <w:lang w:bidi="sk-SK"/>
        </w:rPr>
        <w:t>a</w:t>
      </w:r>
      <w:r w:rsidRPr="00437351">
        <w:rPr>
          <w:spacing w:val="-6"/>
          <w:w w:val="105"/>
          <w:lang w:bidi="sk-SK"/>
        </w:rPr>
        <w:t>cetónu</w:t>
      </w:r>
      <w:r w:rsidR="00D15DA2">
        <w:rPr>
          <w:spacing w:val="-6"/>
          <w:w w:val="105"/>
          <w:lang w:bidi="sk-SK"/>
        </w:rPr>
        <w:t xml:space="preserve">, </w:t>
      </w:r>
      <w:proofErr w:type="spellStart"/>
      <w:r w:rsidR="00D15DA2" w:rsidRPr="00D15DA2">
        <w:rPr>
          <w:spacing w:val="-6"/>
          <w:w w:val="105"/>
          <w:lang w:bidi="sk-SK"/>
        </w:rPr>
        <w:t>isopropylalkohol</w:t>
      </w:r>
      <w:r w:rsidR="00D15DA2">
        <w:rPr>
          <w:spacing w:val="-6"/>
          <w:w w:val="105"/>
          <w:lang w:bidi="sk-SK"/>
        </w:rPr>
        <w:t>u</w:t>
      </w:r>
      <w:proofErr w:type="spellEnd"/>
      <w:r w:rsidRPr="00437351">
        <w:rPr>
          <w:spacing w:val="-6"/>
          <w:w w:val="105"/>
          <w:lang w:bidi="sk-SK"/>
        </w:rPr>
        <w:t xml:space="preserve"> alebo xylénu.</w:t>
      </w:r>
    </w:p>
    <w:p w14:paraId="2808BDC7" w14:textId="77777777" w:rsidR="006600CC" w:rsidRPr="00A673E2" w:rsidRDefault="006600CC">
      <w:pPr>
        <w:spacing w:before="216" w:after="72"/>
        <w:ind w:left="72" w:right="648"/>
        <w:rPr>
          <w:rFonts w:ascii="Times New Roman" w:hAnsi="Times New Roman"/>
          <w:color w:val="000000"/>
          <w:spacing w:val="-6"/>
          <w:w w:val="105"/>
          <w:sz w:val="23"/>
        </w:rPr>
      </w:pPr>
    </w:p>
    <w:p w14:paraId="1380BE26" w14:textId="77777777" w:rsidR="002F008B" w:rsidRPr="006600CC" w:rsidRDefault="00FD15A0" w:rsidP="006600CC">
      <w:pPr>
        <w:spacing w:before="144"/>
        <w:ind w:left="4032"/>
        <w:rPr>
          <w:rFonts w:ascii="Arial" w:hAnsi="Arial"/>
          <w:b/>
          <w:bCs/>
          <w:color w:val="000000"/>
          <w:spacing w:val="-8"/>
          <w:sz w:val="24"/>
          <w:szCs w:val="24"/>
        </w:rPr>
      </w:pPr>
      <w:r w:rsidRPr="006600CC">
        <w:rPr>
          <w:b/>
          <w:bCs/>
          <w:spacing w:val="-8"/>
          <w:sz w:val="24"/>
          <w:szCs w:val="24"/>
          <w:lang w:bidi="sk-SK"/>
        </w:rPr>
        <w:t>BEZPEČNOSŤ</w:t>
      </w:r>
    </w:p>
    <w:p w14:paraId="4D0B6270" w14:textId="7CDAD971" w:rsidR="004F59A9" w:rsidRPr="00E65EEB" w:rsidRDefault="006600CC" w:rsidP="00365209">
      <w:pPr>
        <w:spacing w:before="216" w:after="108"/>
        <w:ind w:right="-3461"/>
        <w:rPr>
          <w:rFonts w:ascii="Times New Roman" w:hAnsi="Times New Roman"/>
          <w:color w:val="000000"/>
          <w:spacing w:val="-4"/>
          <w:w w:val="105"/>
        </w:rPr>
      </w:pPr>
      <w:r w:rsidRPr="00E65EEB">
        <w:rPr>
          <w:color w:val="000000"/>
          <w:spacing w:val="-4"/>
          <w:w w:val="105"/>
          <w:lang w:bidi="sk-SK"/>
        </w:rPr>
        <w:t xml:space="preserve">HWA PURE UV je potrebné používať len vo vetraných priestoroch. Vyhnite sa kontaktu s pokožkou a očami. Počas aplikácie sa bezpodmienečne odporúča používať ochranné okuliare, rukavice a pracovné odevy. V priebehu práce je zakázané používať otvorený oheň, ako aj vykonávať akúkoľvek prácu, ktorá je jeho zdrojom. </w:t>
      </w:r>
      <w:r w:rsidR="00FD15A0" w:rsidRPr="00E65EEB">
        <w:rPr>
          <w:spacing w:val="2"/>
          <w:lang w:bidi="sk-SK"/>
        </w:rPr>
        <w:t>Pred aplikáciou si prosím prečítajte kartu bezpečnostných údajov produktu, ktorá je k dispozícii na webovej stránk</w:t>
      </w:r>
      <w:r w:rsidR="00F72429" w:rsidRPr="00E65EEB">
        <w:rPr>
          <w:spacing w:val="2"/>
          <w:lang w:bidi="sk-SK"/>
        </w:rPr>
        <w:t xml:space="preserve">a </w:t>
      </w:r>
      <w:hyperlink r:id="rId10" w:history="1">
        <w:r w:rsidR="00F72429" w:rsidRPr="00E65EEB">
          <w:rPr>
            <w:rStyle w:val="Hypertextovprepojenie"/>
            <w:spacing w:val="2"/>
            <w:lang w:bidi="sk-SK"/>
          </w:rPr>
          <w:t>www.hwa.sk</w:t>
        </w:r>
      </w:hyperlink>
      <w:r w:rsidR="00F72429" w:rsidRPr="00E65EEB">
        <w:rPr>
          <w:spacing w:val="2"/>
          <w:lang w:bidi="sk-SK"/>
        </w:rPr>
        <w:t xml:space="preserve"> , </w:t>
      </w:r>
      <w:r w:rsidR="00FD15A0" w:rsidRPr="00E65EEB">
        <w:rPr>
          <w:spacing w:val="1"/>
          <w:lang w:bidi="sk-SK"/>
        </w:rPr>
        <w:t>ako aj informácie na obale.</w:t>
      </w:r>
    </w:p>
    <w:p w14:paraId="48CC4A17" w14:textId="4A4A1635" w:rsidR="002F008B" w:rsidRPr="006600CC" w:rsidRDefault="00365209" w:rsidP="00365209">
      <w:pPr>
        <w:spacing w:before="360"/>
        <w:ind w:left="2916" w:right="-59"/>
        <w:jc w:val="center"/>
        <w:rPr>
          <w:rFonts w:ascii="Arial" w:hAnsi="Arial"/>
          <w:b/>
          <w:bCs/>
          <w:color w:val="000000"/>
          <w:spacing w:val="2"/>
          <w:sz w:val="24"/>
          <w:szCs w:val="24"/>
        </w:rPr>
      </w:pPr>
      <w:r>
        <w:rPr>
          <w:b/>
          <w:bCs/>
          <w:spacing w:val="18"/>
          <w:sz w:val="24"/>
          <w:szCs w:val="24"/>
          <w:lang w:bidi="sk-SK"/>
        </w:rPr>
        <w:t xml:space="preserve"> </w:t>
      </w:r>
      <w:r w:rsidR="00FD15A0" w:rsidRPr="006600CC">
        <w:rPr>
          <w:b/>
          <w:bCs/>
          <w:spacing w:val="18"/>
          <w:sz w:val="24"/>
          <w:szCs w:val="24"/>
          <w:lang w:bidi="sk-SK"/>
        </w:rPr>
        <w:t>ZÁVEREČNÉ POZNÁMKY</w:t>
      </w:r>
    </w:p>
    <w:p w14:paraId="6043214E" w14:textId="4AD94790" w:rsidR="002F008B" w:rsidRPr="00E65EEB" w:rsidRDefault="00FD15A0" w:rsidP="00365209">
      <w:pPr>
        <w:spacing w:before="324"/>
        <w:ind w:right="-3603"/>
        <w:rPr>
          <w:rFonts w:ascii="Arial" w:hAnsi="Arial"/>
          <w:color w:val="000000"/>
          <w:spacing w:val="1"/>
        </w:rPr>
      </w:pPr>
      <w:r w:rsidRPr="00E65EEB">
        <w:rPr>
          <w:spacing w:val="1"/>
          <w:lang w:bidi="sk-SK"/>
        </w:rPr>
        <w:t xml:space="preserve">Vyššie uvedené informácie o materiáli </w:t>
      </w:r>
      <w:r w:rsidR="00966E73" w:rsidRPr="00E65EEB">
        <w:rPr>
          <w:spacing w:val="1"/>
          <w:lang w:bidi="sk-SK"/>
        </w:rPr>
        <w:t>HWA PURE UV</w:t>
      </w:r>
      <w:r w:rsidRPr="00E65EEB">
        <w:rPr>
          <w:spacing w:val="1"/>
          <w:lang w:bidi="sk-SK"/>
        </w:rPr>
        <w:t xml:space="preserve"> a najmä navrhovaný rozsah jeho použitia a použitia sú uvedené v dobrej viere na základe nášho súčasného stavu poznatkov. Technické údaje uvedené vyššie sú založené na výskume a laboratórnych testoch. Vzhľadom na nemožnosť kontroly skutočných podmienok, metódy a kvality použitia materiálu, </w:t>
      </w:r>
      <w:r w:rsidR="00966E73" w:rsidRPr="00E65EEB">
        <w:rPr>
          <w:spacing w:val="1"/>
          <w:lang w:bidi="sk-SK"/>
        </w:rPr>
        <w:t xml:space="preserve">HWA </w:t>
      </w:r>
      <w:r w:rsidRPr="00E65EEB">
        <w:rPr>
          <w:spacing w:val="1"/>
          <w:lang w:bidi="sk-SK"/>
        </w:rPr>
        <w:t>upozorňuje, že údaje obsiahnuté v tejto technickej karte, ako aj nepísomné ústne poradenstvo nemôžu predstavovať základ bezpodmienečnej zodpovednosti pre výrobcu. Podrobnejšie informácie nájdete</w:t>
      </w:r>
      <w:r w:rsidR="004F59A9" w:rsidRPr="00E65EEB">
        <w:rPr>
          <w:rFonts w:ascii="Arial" w:hAnsi="Arial"/>
          <w:color w:val="000000"/>
          <w:spacing w:val="1"/>
        </w:rPr>
        <w:t xml:space="preserve"> </w:t>
      </w:r>
      <w:r w:rsidRPr="00E65EEB">
        <w:rPr>
          <w:spacing w:val="1"/>
          <w:lang w:bidi="sk-SK"/>
        </w:rPr>
        <w:t>v kartách bezpečnostných údajov systémov. Pri vydaní tejto technickej karty strácajú predchádzajúce karty platnosť.</w:t>
      </w:r>
    </w:p>
    <w:p w14:paraId="3DAF87BE" w14:textId="77777777" w:rsidR="002F008B" w:rsidRDefault="002F008B"/>
    <w:p w14:paraId="58CA851D" w14:textId="77777777" w:rsidR="00365209" w:rsidRDefault="00365209"/>
    <w:p w14:paraId="5B8AE637" w14:textId="77777777" w:rsidR="00944B17" w:rsidRPr="00E65EEB" w:rsidRDefault="00944B17" w:rsidP="00F72429">
      <w:pPr>
        <w:rPr>
          <w:color w:val="000000"/>
          <w:spacing w:val="-8"/>
          <w:w w:val="105"/>
          <w:lang w:bidi="sk-SK"/>
        </w:rPr>
      </w:pPr>
    </w:p>
    <w:p w14:paraId="78E75393" w14:textId="079A2806" w:rsidR="00F72429" w:rsidRPr="00E65EEB" w:rsidRDefault="00F72429" w:rsidP="00F72429">
      <w:pPr>
        <w:rPr>
          <w:color w:val="000000"/>
          <w:spacing w:val="-8"/>
          <w:w w:val="105"/>
          <w:lang w:bidi="sk-SK"/>
        </w:rPr>
      </w:pPr>
      <w:r w:rsidRPr="00E65EEB">
        <w:rPr>
          <w:color w:val="000000"/>
          <w:spacing w:val="-8"/>
          <w:w w:val="105"/>
          <w:lang w:bidi="sk-SK"/>
        </w:rPr>
        <w:t xml:space="preserve">HWA </w:t>
      </w:r>
      <w:proofErr w:type="spellStart"/>
      <w:r w:rsidRPr="00E65EEB">
        <w:rPr>
          <w:color w:val="000000"/>
          <w:spacing w:val="-8"/>
          <w:w w:val="105"/>
          <w:lang w:bidi="sk-SK"/>
        </w:rPr>
        <w:t>s.r.o</w:t>
      </w:r>
      <w:proofErr w:type="spellEnd"/>
      <w:r w:rsidRPr="00E65EEB">
        <w:rPr>
          <w:color w:val="000000"/>
          <w:spacing w:val="-8"/>
          <w:w w:val="105"/>
          <w:lang w:bidi="sk-SK"/>
        </w:rPr>
        <w:t xml:space="preserve">. </w:t>
      </w:r>
    </w:p>
    <w:p w14:paraId="5D7E2BD5" w14:textId="77777777" w:rsidR="00F72429" w:rsidRPr="00E65EEB" w:rsidRDefault="00F72429" w:rsidP="00F72429">
      <w:pPr>
        <w:rPr>
          <w:color w:val="000000"/>
          <w:spacing w:val="-8"/>
          <w:w w:val="105"/>
          <w:lang w:bidi="sk-SK"/>
        </w:rPr>
      </w:pPr>
      <w:r w:rsidRPr="00E65EEB">
        <w:rPr>
          <w:color w:val="000000"/>
          <w:spacing w:val="-8"/>
          <w:w w:val="105"/>
          <w:lang w:bidi="sk-SK"/>
        </w:rPr>
        <w:t xml:space="preserve">J. </w:t>
      </w:r>
      <w:proofErr w:type="spellStart"/>
      <w:r w:rsidRPr="00E65EEB">
        <w:rPr>
          <w:color w:val="000000"/>
          <w:spacing w:val="-8"/>
          <w:w w:val="105"/>
          <w:lang w:bidi="sk-SK"/>
        </w:rPr>
        <w:t>Bottu</w:t>
      </w:r>
      <w:proofErr w:type="spellEnd"/>
      <w:r w:rsidRPr="00E65EEB">
        <w:rPr>
          <w:color w:val="000000"/>
          <w:spacing w:val="-8"/>
          <w:w w:val="105"/>
          <w:lang w:bidi="sk-SK"/>
        </w:rPr>
        <w:t xml:space="preserve"> 420/44</w:t>
      </w:r>
    </w:p>
    <w:p w14:paraId="4C6466EA" w14:textId="77777777" w:rsidR="00F72429" w:rsidRPr="00E65EEB" w:rsidRDefault="00F72429" w:rsidP="00F72429">
      <w:pPr>
        <w:rPr>
          <w:color w:val="000000"/>
          <w:spacing w:val="-8"/>
          <w:w w:val="105"/>
          <w:lang w:bidi="sk-SK"/>
        </w:rPr>
      </w:pPr>
      <w:r w:rsidRPr="00E65EEB">
        <w:rPr>
          <w:color w:val="000000"/>
          <w:spacing w:val="-8"/>
          <w:w w:val="105"/>
          <w:lang w:bidi="sk-SK"/>
        </w:rPr>
        <w:t>95618 Bošany</w:t>
      </w:r>
    </w:p>
    <w:p w14:paraId="42CD055C" w14:textId="77777777" w:rsidR="00F72429" w:rsidRPr="00E65EEB" w:rsidRDefault="00F72429" w:rsidP="00F72429">
      <w:pPr>
        <w:rPr>
          <w:color w:val="000000"/>
          <w:spacing w:val="-8"/>
          <w:w w:val="105"/>
          <w:lang w:bidi="sk-SK"/>
        </w:rPr>
      </w:pPr>
      <w:r w:rsidRPr="00E65EEB">
        <w:rPr>
          <w:color w:val="000000"/>
          <w:spacing w:val="-8"/>
          <w:w w:val="105"/>
          <w:lang w:bidi="sk-SK"/>
        </w:rPr>
        <w:t xml:space="preserve">Email: </w:t>
      </w:r>
      <w:hyperlink r:id="rId11" w:history="1">
        <w:r w:rsidRPr="00E65EEB">
          <w:rPr>
            <w:rStyle w:val="Hypertextovprepojenie"/>
            <w:spacing w:val="-8"/>
            <w:w w:val="105"/>
            <w:lang w:bidi="sk-SK"/>
          </w:rPr>
          <w:t>info@hwa.sk</w:t>
        </w:r>
      </w:hyperlink>
    </w:p>
    <w:p w14:paraId="4E5378E8" w14:textId="3BE08F96" w:rsidR="00F72429" w:rsidRPr="00E65EEB" w:rsidRDefault="00F72429" w:rsidP="00F72429">
      <w:pPr>
        <w:rPr>
          <w:color w:val="000000"/>
          <w:spacing w:val="-8"/>
          <w:w w:val="105"/>
          <w:lang w:bidi="sk-SK"/>
        </w:rPr>
      </w:pPr>
      <w:r w:rsidRPr="00E65EEB">
        <w:rPr>
          <w:color w:val="000000"/>
          <w:spacing w:val="-8"/>
          <w:w w:val="105"/>
          <w:lang w:bidi="sk-SK"/>
        </w:rPr>
        <w:t>Tel.: +421</w:t>
      </w:r>
      <w:r w:rsidR="00387599">
        <w:rPr>
          <w:color w:val="000000"/>
          <w:spacing w:val="-8"/>
          <w:w w:val="105"/>
          <w:lang w:bidi="sk-SK"/>
        </w:rPr>
        <w:t> 915 666 245</w:t>
      </w:r>
    </w:p>
    <w:p w14:paraId="735237FE" w14:textId="30F14143" w:rsidR="00F72429" w:rsidRPr="00E65EEB" w:rsidRDefault="00F72429" w:rsidP="00F72429">
      <w:r w:rsidRPr="00E65EEB">
        <w:rPr>
          <w:color w:val="000000"/>
          <w:spacing w:val="-8"/>
          <w:w w:val="105"/>
          <w:lang w:bidi="sk-SK"/>
        </w:rPr>
        <w:t>E</w:t>
      </w:r>
      <w:r w:rsidR="00387599">
        <w:rPr>
          <w:color w:val="000000"/>
          <w:spacing w:val="-8"/>
          <w:w w:val="105"/>
          <w:lang w:bidi="sk-SK"/>
        </w:rPr>
        <w:t>-</w:t>
      </w:r>
      <w:proofErr w:type="spellStart"/>
      <w:r w:rsidRPr="00E65EEB">
        <w:rPr>
          <w:color w:val="000000"/>
          <w:spacing w:val="-8"/>
          <w:w w:val="105"/>
          <w:lang w:bidi="sk-SK"/>
        </w:rPr>
        <w:t>shop</w:t>
      </w:r>
      <w:proofErr w:type="spellEnd"/>
      <w:r w:rsidRPr="00E65EEB">
        <w:rPr>
          <w:color w:val="000000"/>
          <w:spacing w:val="-8"/>
          <w:w w:val="105"/>
          <w:lang w:bidi="sk-SK"/>
        </w:rPr>
        <w:t>: www.hwa.sk</w:t>
      </w:r>
    </w:p>
    <w:p w14:paraId="723AE649" w14:textId="17176E18" w:rsidR="002F008B" w:rsidRPr="004F59A9" w:rsidRDefault="002F008B" w:rsidP="00F72429">
      <w:pPr>
        <w:tabs>
          <w:tab w:val="right" w:pos="3960"/>
        </w:tabs>
        <w:ind w:left="72"/>
        <w:rPr>
          <w:rFonts w:ascii="Times New Roman" w:hAnsi="Times New Roman"/>
          <w:color w:val="000000"/>
          <w:spacing w:val="-1"/>
          <w:sz w:val="17"/>
          <w:lang w:val="en-US"/>
        </w:rPr>
      </w:pPr>
    </w:p>
    <w:sectPr w:rsidR="002F008B" w:rsidRPr="004F59A9">
      <w:type w:val="continuous"/>
      <w:pgSz w:w="11918" w:h="16854"/>
      <w:pgMar w:top="1832" w:right="4576" w:bottom="2992" w:left="10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8DEE" w14:textId="77777777" w:rsidR="00AE3386" w:rsidRDefault="00AE3386" w:rsidP="004F59A9">
      <w:r>
        <w:separator/>
      </w:r>
    </w:p>
  </w:endnote>
  <w:endnote w:type="continuationSeparator" w:id="0">
    <w:p w14:paraId="09985584" w14:textId="77777777" w:rsidR="00AE3386" w:rsidRDefault="00AE3386" w:rsidP="004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7960474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F1FBBDD" w14:textId="77777777" w:rsidR="004F59A9" w:rsidRDefault="004F59A9" w:rsidP="008667F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F76D5BD" w14:textId="77777777" w:rsidR="004F59A9" w:rsidRDefault="004F59A9" w:rsidP="004F59A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7755448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E2AE84" w14:textId="77777777" w:rsidR="004F59A9" w:rsidRDefault="004F59A9" w:rsidP="008667F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6A4DCFEC" w14:textId="77777777" w:rsidR="004F59A9" w:rsidRDefault="004F59A9" w:rsidP="004F59A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994C" w14:textId="77777777" w:rsidR="00AE3386" w:rsidRDefault="00AE3386" w:rsidP="004F59A9">
      <w:r>
        <w:separator/>
      </w:r>
    </w:p>
  </w:footnote>
  <w:footnote w:type="continuationSeparator" w:id="0">
    <w:p w14:paraId="763DC44E" w14:textId="77777777" w:rsidR="00AE3386" w:rsidRDefault="00AE3386" w:rsidP="004F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B"/>
    <w:rsid w:val="00136FBE"/>
    <w:rsid w:val="001A2A15"/>
    <w:rsid w:val="00213234"/>
    <w:rsid w:val="00230D33"/>
    <w:rsid w:val="0026204C"/>
    <w:rsid w:val="002F008B"/>
    <w:rsid w:val="0035373A"/>
    <w:rsid w:val="00365209"/>
    <w:rsid w:val="00380994"/>
    <w:rsid w:val="00387599"/>
    <w:rsid w:val="004062D2"/>
    <w:rsid w:val="00430678"/>
    <w:rsid w:val="00437351"/>
    <w:rsid w:val="00442191"/>
    <w:rsid w:val="00480772"/>
    <w:rsid w:val="004F59A9"/>
    <w:rsid w:val="0056239C"/>
    <w:rsid w:val="005A0678"/>
    <w:rsid w:val="005A7DFC"/>
    <w:rsid w:val="0060716D"/>
    <w:rsid w:val="0063415A"/>
    <w:rsid w:val="00654073"/>
    <w:rsid w:val="006600CC"/>
    <w:rsid w:val="00665D0F"/>
    <w:rsid w:val="006C6BDF"/>
    <w:rsid w:val="006F49D3"/>
    <w:rsid w:val="006F66A0"/>
    <w:rsid w:val="00763AA9"/>
    <w:rsid w:val="00786E7E"/>
    <w:rsid w:val="007C29EB"/>
    <w:rsid w:val="007D497A"/>
    <w:rsid w:val="00864166"/>
    <w:rsid w:val="008856EF"/>
    <w:rsid w:val="008E3728"/>
    <w:rsid w:val="00944B17"/>
    <w:rsid w:val="0096008B"/>
    <w:rsid w:val="00966E73"/>
    <w:rsid w:val="00970CEC"/>
    <w:rsid w:val="009C4CEC"/>
    <w:rsid w:val="00A673E2"/>
    <w:rsid w:val="00AB3D51"/>
    <w:rsid w:val="00AE3386"/>
    <w:rsid w:val="00B37F1B"/>
    <w:rsid w:val="00B53D2C"/>
    <w:rsid w:val="00B56E03"/>
    <w:rsid w:val="00C158C5"/>
    <w:rsid w:val="00C834DE"/>
    <w:rsid w:val="00CA7EE8"/>
    <w:rsid w:val="00CF4056"/>
    <w:rsid w:val="00D15DA2"/>
    <w:rsid w:val="00D56517"/>
    <w:rsid w:val="00D9499E"/>
    <w:rsid w:val="00DC3B5C"/>
    <w:rsid w:val="00E1339B"/>
    <w:rsid w:val="00E65EEB"/>
    <w:rsid w:val="00EA6765"/>
    <w:rsid w:val="00F72429"/>
    <w:rsid w:val="00F7772E"/>
    <w:rsid w:val="00FB03A9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5A3"/>
  <w15:docId w15:val="{B1AAF8B1-BEEF-6949-9119-35814A8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F59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9A9"/>
  </w:style>
  <w:style w:type="character" w:styleId="slostrany">
    <w:name w:val="page number"/>
    <w:basedOn w:val="Predvolenpsmoodseku"/>
    <w:uiPriority w:val="99"/>
    <w:semiHidden/>
    <w:unhideWhenUsed/>
    <w:rsid w:val="004F59A9"/>
  </w:style>
  <w:style w:type="character" w:styleId="Hypertextovprepojenie">
    <w:name w:val="Hyperlink"/>
    <w:basedOn w:val="Predvolenpsmoodseku"/>
    <w:uiPriority w:val="99"/>
    <w:unhideWhenUsed/>
    <w:rsid w:val="00F724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wa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wa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E67B-668E-4712-B003-EBCFFCB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Microsoft Office User</cp:lastModifiedBy>
  <cp:revision>12</cp:revision>
  <cp:lastPrinted>2021-09-07T06:58:00Z</cp:lastPrinted>
  <dcterms:created xsi:type="dcterms:W3CDTF">2021-01-23T20:16:00Z</dcterms:created>
  <dcterms:modified xsi:type="dcterms:W3CDTF">2022-03-04T07:03:00Z</dcterms:modified>
</cp:coreProperties>
</file>